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F81E" w14:textId="77777777" w:rsidR="00F04E2E" w:rsidRDefault="00F04E2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8856"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8"/>
      </w:tblGrid>
      <w:tr w:rsidR="00F04E2E" w14:paraId="5272E8BB" w14:textId="77777777">
        <w:tc>
          <w:tcPr>
            <w:tcW w:w="4428" w:type="dxa"/>
            <w:shd w:val="clear" w:color="auto" w:fill="auto"/>
          </w:tcPr>
          <w:p w14:paraId="1CF08D70" w14:textId="4D6608D2" w:rsidR="00F04E2E" w:rsidRDefault="007A72F2">
            <w:pPr>
              <w:spacing w:line="360" w:lineRule="auto"/>
              <w:rPr>
                <w:b/>
              </w:rPr>
            </w:pPr>
            <w:r>
              <w:rPr>
                <w:noProof/>
              </w:rPr>
              <w:drawing>
                <wp:inline distT="0" distB="0" distL="0" distR="0" wp14:anchorId="6C20314D" wp14:editId="570DBF48">
                  <wp:extent cx="895350" cy="895350"/>
                  <wp:effectExtent l="0" t="0" r="0" b="0"/>
                  <wp:docPr id="674507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b/>
              </w:rPr>
              <w:t xml:space="preserve">  </w:t>
            </w:r>
            <w:r>
              <w:rPr>
                <w:noProof/>
              </w:rPr>
              <w:drawing>
                <wp:inline distT="0" distB="0" distL="0" distR="0" wp14:anchorId="0BFDC5A7" wp14:editId="4B4B216F">
                  <wp:extent cx="1666875" cy="669599"/>
                  <wp:effectExtent l="0" t="0" r="0" b="0"/>
                  <wp:docPr id="1440318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701" cy="677965"/>
                          </a:xfrm>
                          <a:prstGeom prst="rect">
                            <a:avLst/>
                          </a:prstGeom>
                          <a:noFill/>
                          <a:ln>
                            <a:noFill/>
                          </a:ln>
                        </pic:spPr>
                      </pic:pic>
                    </a:graphicData>
                  </a:graphic>
                </wp:inline>
              </w:drawing>
            </w:r>
          </w:p>
        </w:tc>
        <w:tc>
          <w:tcPr>
            <w:tcW w:w="4428" w:type="dxa"/>
          </w:tcPr>
          <w:p w14:paraId="7EAA10A3" w14:textId="235844F2" w:rsidR="002B5422" w:rsidRDefault="002B5422">
            <w:pPr>
              <w:spacing w:line="360" w:lineRule="auto"/>
              <w:jc w:val="right"/>
            </w:pPr>
            <w:r>
              <w:t>Media Contacts:</w:t>
            </w:r>
          </w:p>
          <w:p w14:paraId="536EC2F3" w14:textId="22EBFD93" w:rsidR="00F04E2E" w:rsidRDefault="00000000" w:rsidP="002B5422">
            <w:pPr>
              <w:spacing w:line="360" w:lineRule="auto"/>
              <w:jc w:val="right"/>
              <w:rPr>
                <w:b/>
              </w:rPr>
            </w:pPr>
            <w:hyperlink r:id="rId9" w:history="1">
              <w:r w:rsidR="002B5422" w:rsidRPr="009E5D31">
                <w:rPr>
                  <w:rStyle w:val="Hyperlink"/>
                  <w:b/>
                </w:rPr>
                <w:t>Carolyn@cwcommunications.info</w:t>
              </w:r>
            </w:hyperlink>
          </w:p>
          <w:p w14:paraId="19CAFA71" w14:textId="77777777" w:rsidR="00F04E2E" w:rsidRDefault="003B46EF">
            <w:pPr>
              <w:spacing w:line="360" w:lineRule="auto"/>
              <w:jc w:val="right"/>
              <w:rPr>
                <w:b/>
              </w:rPr>
            </w:pPr>
            <w:r>
              <w:rPr>
                <w:b/>
              </w:rPr>
              <w:t>612-414-9661</w:t>
            </w:r>
          </w:p>
          <w:p w14:paraId="5B39C622" w14:textId="034258E0" w:rsidR="002B5422" w:rsidRDefault="002B5422">
            <w:pPr>
              <w:spacing w:line="360" w:lineRule="auto"/>
              <w:jc w:val="right"/>
              <w:rPr>
                <w:b/>
              </w:rPr>
            </w:pPr>
            <w:r>
              <w:rPr>
                <w:b/>
              </w:rPr>
              <w:t>Intern: Laurenkomble@gmail.com</w:t>
            </w:r>
          </w:p>
        </w:tc>
      </w:tr>
      <w:tr w:rsidR="00F04E2E" w14:paraId="1E3149B4" w14:textId="77777777">
        <w:tc>
          <w:tcPr>
            <w:tcW w:w="4428" w:type="dxa"/>
          </w:tcPr>
          <w:p w14:paraId="1D573ABB" w14:textId="07802375" w:rsidR="00F04E2E" w:rsidRDefault="007A72F2">
            <w:pPr>
              <w:spacing w:line="360" w:lineRule="auto"/>
              <w:rPr>
                <w:b/>
              </w:rPr>
            </w:pPr>
            <w:r>
              <w:rPr>
                <w:b/>
              </w:rPr>
              <w:t>May 2</w:t>
            </w:r>
            <w:r w:rsidR="0037711C">
              <w:rPr>
                <w:b/>
              </w:rPr>
              <w:t>5</w:t>
            </w:r>
            <w:r w:rsidR="00B57DA6">
              <w:rPr>
                <w:b/>
              </w:rPr>
              <w:t>, 2023</w:t>
            </w:r>
          </w:p>
          <w:p w14:paraId="3674E7E2" w14:textId="77777777" w:rsidR="00F04E2E" w:rsidRDefault="003B46EF">
            <w:pPr>
              <w:spacing w:line="360" w:lineRule="auto"/>
              <w:rPr>
                <w:b/>
              </w:rPr>
            </w:pPr>
            <w:r>
              <w:rPr>
                <w:b/>
              </w:rPr>
              <w:t>FOR IMMEDIATE RELEASE</w:t>
            </w:r>
          </w:p>
        </w:tc>
        <w:tc>
          <w:tcPr>
            <w:tcW w:w="4428" w:type="dxa"/>
          </w:tcPr>
          <w:p w14:paraId="5290F5C4" w14:textId="0498370E" w:rsidR="00F04E2E" w:rsidRDefault="00F04E2E">
            <w:pPr>
              <w:spacing w:line="360" w:lineRule="auto"/>
              <w:jc w:val="right"/>
              <w:rPr>
                <w:b/>
              </w:rPr>
            </w:pPr>
          </w:p>
        </w:tc>
      </w:tr>
      <w:tr w:rsidR="00F04E2E" w14:paraId="6EDA7031" w14:textId="77777777">
        <w:tc>
          <w:tcPr>
            <w:tcW w:w="4428" w:type="dxa"/>
          </w:tcPr>
          <w:p w14:paraId="63E54EA3" w14:textId="77777777" w:rsidR="00F04E2E" w:rsidRDefault="00F04E2E">
            <w:pPr>
              <w:spacing w:line="360" w:lineRule="auto"/>
              <w:rPr>
                <w:b/>
              </w:rPr>
            </w:pPr>
          </w:p>
        </w:tc>
        <w:tc>
          <w:tcPr>
            <w:tcW w:w="4428" w:type="dxa"/>
          </w:tcPr>
          <w:p w14:paraId="6F06B1A8" w14:textId="77777777" w:rsidR="00F04E2E" w:rsidRDefault="00F04E2E">
            <w:pPr>
              <w:spacing w:line="360" w:lineRule="auto"/>
              <w:jc w:val="right"/>
              <w:rPr>
                <w:b/>
              </w:rPr>
            </w:pPr>
          </w:p>
        </w:tc>
      </w:tr>
    </w:tbl>
    <w:p w14:paraId="4D0EF2DF" w14:textId="1336A4A7" w:rsidR="00F04E2E" w:rsidRDefault="003B46EF">
      <w:pPr>
        <w:spacing w:line="360" w:lineRule="auto"/>
        <w:jc w:val="center"/>
        <w:rPr>
          <w:rFonts w:ascii="Times" w:eastAsia="Times" w:hAnsi="Times" w:cs="Times"/>
          <w:b/>
          <w:sz w:val="28"/>
          <w:szCs w:val="28"/>
        </w:rPr>
      </w:pPr>
      <w:r>
        <w:rPr>
          <w:rFonts w:ascii="Times" w:eastAsia="Times" w:hAnsi="Times" w:cs="Times"/>
          <w:b/>
          <w:sz w:val="28"/>
          <w:szCs w:val="28"/>
        </w:rPr>
        <w:t>Circus Juventas</w:t>
      </w:r>
      <w:r w:rsidR="00264DF0">
        <w:rPr>
          <w:rFonts w:ascii="Times" w:eastAsia="Times" w:hAnsi="Times" w:cs="Times"/>
          <w:b/>
          <w:sz w:val="28"/>
          <w:szCs w:val="28"/>
        </w:rPr>
        <w:t xml:space="preserve"> stirs the magic with </w:t>
      </w:r>
      <w:r w:rsidR="00264DF0" w:rsidRPr="00264DF0">
        <w:rPr>
          <w:rFonts w:ascii="Times" w:eastAsia="Times" w:hAnsi="Times" w:cs="Times"/>
          <w:b/>
          <w:i/>
          <w:iCs/>
          <w:sz w:val="28"/>
          <w:szCs w:val="28"/>
        </w:rPr>
        <w:t>Excalibur</w:t>
      </w:r>
    </w:p>
    <w:p w14:paraId="51884494" w14:textId="56F09DBE" w:rsidR="00F04E2E" w:rsidRDefault="003B46EF">
      <w:pPr>
        <w:spacing w:line="360" w:lineRule="auto"/>
        <w:jc w:val="center"/>
        <w:rPr>
          <w:rFonts w:ascii="Times" w:eastAsia="Times" w:hAnsi="Times" w:cs="Times"/>
          <w:b/>
          <w:sz w:val="28"/>
          <w:szCs w:val="28"/>
        </w:rPr>
      </w:pPr>
      <w:r>
        <w:rPr>
          <w:rFonts w:ascii="Times" w:eastAsia="Times" w:hAnsi="Times" w:cs="Times"/>
          <w:b/>
          <w:sz w:val="28"/>
          <w:szCs w:val="28"/>
        </w:rPr>
        <w:t>July 2</w:t>
      </w:r>
      <w:r w:rsidR="007039B8">
        <w:rPr>
          <w:rFonts w:ascii="Times" w:eastAsia="Times" w:hAnsi="Times" w:cs="Times"/>
          <w:b/>
          <w:sz w:val="28"/>
          <w:szCs w:val="28"/>
        </w:rPr>
        <w:t>8</w:t>
      </w:r>
      <w:r>
        <w:rPr>
          <w:rFonts w:ascii="Times" w:eastAsia="Times" w:hAnsi="Times" w:cs="Times"/>
          <w:b/>
          <w:sz w:val="28"/>
          <w:szCs w:val="28"/>
        </w:rPr>
        <w:t xml:space="preserve"> - August 1</w:t>
      </w:r>
      <w:r w:rsidR="00B57DA6">
        <w:rPr>
          <w:rFonts w:ascii="Times" w:eastAsia="Times" w:hAnsi="Times" w:cs="Times"/>
          <w:b/>
          <w:sz w:val="28"/>
          <w:szCs w:val="28"/>
        </w:rPr>
        <w:t>3</w:t>
      </w:r>
      <w:r>
        <w:rPr>
          <w:rFonts w:ascii="Times" w:eastAsia="Times" w:hAnsi="Times" w:cs="Times"/>
          <w:b/>
          <w:sz w:val="28"/>
          <w:szCs w:val="28"/>
        </w:rPr>
        <w:t xml:space="preserve"> under the big top in Saint Paul</w:t>
      </w:r>
    </w:p>
    <w:p w14:paraId="73BBCD5C" w14:textId="0FC179A1" w:rsidR="00F04E2E" w:rsidRDefault="003B46EF">
      <w:pPr>
        <w:spacing w:line="360" w:lineRule="auto"/>
        <w:jc w:val="center"/>
        <w:rPr>
          <w:rFonts w:ascii="Times" w:eastAsia="Times" w:hAnsi="Times" w:cs="Times"/>
          <w:b/>
          <w:sz w:val="28"/>
          <w:szCs w:val="28"/>
        </w:rPr>
      </w:pPr>
      <w:r>
        <w:rPr>
          <w:rFonts w:ascii="Times" w:eastAsia="Times" w:hAnsi="Times" w:cs="Times"/>
          <w:b/>
          <w:sz w:val="28"/>
          <w:szCs w:val="28"/>
        </w:rPr>
        <w:t>Tickets on sale Monday, June 2</w:t>
      </w:r>
      <w:r w:rsidR="00225960">
        <w:rPr>
          <w:rFonts w:ascii="Times" w:eastAsia="Times" w:hAnsi="Times" w:cs="Times"/>
          <w:b/>
          <w:sz w:val="28"/>
          <w:szCs w:val="28"/>
        </w:rPr>
        <w:t>6</w:t>
      </w:r>
      <w:r>
        <w:rPr>
          <w:rFonts w:ascii="Times" w:eastAsia="Times" w:hAnsi="Times" w:cs="Times"/>
          <w:b/>
          <w:sz w:val="28"/>
          <w:szCs w:val="28"/>
        </w:rPr>
        <w:t>, 202</w:t>
      </w:r>
      <w:r w:rsidR="00225960">
        <w:rPr>
          <w:rFonts w:ascii="Times" w:eastAsia="Times" w:hAnsi="Times" w:cs="Times"/>
          <w:b/>
          <w:sz w:val="28"/>
          <w:szCs w:val="28"/>
        </w:rPr>
        <w:t>3</w:t>
      </w:r>
    </w:p>
    <w:p w14:paraId="06C23C56" w14:textId="63A50201" w:rsidR="00F04E2E" w:rsidRDefault="00C27E64">
      <w:pPr>
        <w:spacing w:line="360" w:lineRule="auto"/>
        <w:rPr>
          <w:rFonts w:ascii="Times" w:eastAsia="Times" w:hAnsi="Times" w:cs="Times"/>
        </w:rPr>
      </w:pPr>
      <w:r>
        <w:rPr>
          <w:noProof/>
        </w:rPr>
        <w:drawing>
          <wp:anchor distT="0" distB="0" distL="114300" distR="114300" simplePos="0" relativeHeight="251658240" behindDoc="0" locked="0" layoutInCell="1" allowOverlap="1" wp14:anchorId="4F1BDCA7" wp14:editId="52A46275">
            <wp:simplePos x="0" y="0"/>
            <wp:positionH relativeFrom="margin">
              <wp:posOffset>4355465</wp:posOffset>
            </wp:positionH>
            <wp:positionV relativeFrom="margin">
              <wp:posOffset>3015144</wp:posOffset>
            </wp:positionV>
            <wp:extent cx="1695450" cy="2512695"/>
            <wp:effectExtent l="0" t="0" r="6350" b="1905"/>
            <wp:wrapSquare wrapText="bothSides"/>
            <wp:docPr id="170700500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05003"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251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960">
        <w:fldChar w:fldCharType="begin"/>
      </w:r>
      <w:r w:rsidR="00225960">
        <w:instrText xml:space="preserve"> INCLUDEPICTURE "https://circusjuventas.org/wp-content/uploads/2023/04/excalibur_image-691x1024.jpg" \* MERGEFORMATINET </w:instrText>
      </w:r>
      <w:r w:rsidR="00000000">
        <w:fldChar w:fldCharType="separate"/>
      </w:r>
      <w:r w:rsidR="00225960">
        <w:fldChar w:fldCharType="end"/>
      </w:r>
    </w:p>
    <w:p w14:paraId="7633274C" w14:textId="55A2FBED" w:rsidR="00582A28" w:rsidRDefault="003B46EF">
      <w:pPr>
        <w:spacing w:line="360" w:lineRule="auto"/>
      </w:pPr>
      <w:r>
        <w:rPr>
          <w:rFonts w:ascii="Times" w:eastAsia="Times" w:hAnsi="Times" w:cs="Times"/>
        </w:rPr>
        <w:t xml:space="preserve">(Saint Paul, MN) </w:t>
      </w:r>
      <w:r w:rsidRPr="00291119">
        <w:rPr>
          <w:rFonts w:ascii="Times" w:eastAsia="Times" w:hAnsi="Times" w:cs="Times"/>
          <w:b/>
          <w:bCs/>
        </w:rPr>
        <w:t>Circus Juventas</w:t>
      </w:r>
      <w:r w:rsidR="00582A28">
        <w:rPr>
          <w:rFonts w:ascii="Times" w:eastAsia="Times" w:hAnsi="Times" w:cs="Times"/>
        </w:rPr>
        <w:t xml:space="preserve"> </w:t>
      </w:r>
      <w:r w:rsidR="00582A28" w:rsidRPr="009E2B84">
        <w:rPr>
          <w:rFonts w:ascii="Times" w:eastAsia="Times" w:hAnsi="Times" w:cs="Times"/>
        </w:rPr>
        <w:t xml:space="preserve">will </w:t>
      </w:r>
      <w:r w:rsidR="00FA00B2" w:rsidRPr="009E2B84">
        <w:rPr>
          <w:rFonts w:ascii="Times" w:eastAsia="Times" w:hAnsi="Times" w:cs="Times"/>
        </w:rPr>
        <w:t xml:space="preserve">bring </w:t>
      </w:r>
      <w:r w:rsidR="006E3075">
        <w:rPr>
          <w:rFonts w:ascii="Times" w:eastAsia="Times" w:hAnsi="Times" w:cs="Times"/>
        </w:rPr>
        <w:t xml:space="preserve">King Arthur’s </w:t>
      </w:r>
      <w:r w:rsidR="00FA00B2" w:rsidRPr="009E2B84">
        <w:rPr>
          <w:rFonts w:ascii="Times" w:eastAsia="Times" w:hAnsi="Times" w:cs="Times"/>
        </w:rPr>
        <w:t>legend to life in the</w:t>
      </w:r>
      <w:r w:rsidR="00582A28" w:rsidRPr="009E2B84">
        <w:rPr>
          <w:rFonts w:ascii="Times" w:eastAsia="Times" w:hAnsi="Times" w:cs="Times"/>
        </w:rPr>
        <w:t xml:space="preserve"> anticipated</w:t>
      </w:r>
      <w:r w:rsidRPr="009E2B84">
        <w:rPr>
          <w:rFonts w:ascii="Times" w:eastAsia="Times" w:hAnsi="Times" w:cs="Times"/>
        </w:rPr>
        <w:t xml:space="preserve"> summer production</w:t>
      </w:r>
      <w:r w:rsidR="00FA00B2" w:rsidRPr="009E2B84">
        <w:rPr>
          <w:rFonts w:ascii="Times" w:eastAsia="Times" w:hAnsi="Times" w:cs="Times"/>
        </w:rPr>
        <w:t xml:space="preserve">, </w:t>
      </w:r>
      <w:r w:rsidR="00582A28" w:rsidRPr="009E2B84">
        <w:rPr>
          <w:rFonts w:ascii="Times" w:eastAsia="Times" w:hAnsi="Times" w:cs="Times"/>
          <w:b/>
          <w:i/>
        </w:rPr>
        <w:t>Excalibur</w:t>
      </w:r>
      <w:r w:rsidR="002E6106">
        <w:rPr>
          <w:rFonts w:ascii="Times" w:eastAsia="Times" w:hAnsi="Times" w:cs="Times"/>
          <w:b/>
          <w:i/>
        </w:rPr>
        <w:t xml:space="preserve"> </w:t>
      </w:r>
      <w:r w:rsidR="002E6106">
        <w:rPr>
          <w:rFonts w:ascii="Times" w:eastAsia="Times" w:hAnsi="Times" w:cs="Times"/>
          <w:bCs/>
          <w:iCs/>
        </w:rPr>
        <w:t>presented by HealthPartners &amp; TRIA</w:t>
      </w:r>
      <w:r w:rsidR="00DE6957" w:rsidRPr="009E2B84">
        <w:rPr>
          <w:rFonts w:ascii="Times" w:eastAsia="Times" w:hAnsi="Times" w:cs="Times"/>
        </w:rPr>
        <w:t xml:space="preserve">. </w:t>
      </w:r>
      <w:r w:rsidR="00582A28" w:rsidRPr="009E2B84">
        <w:rPr>
          <w:rFonts w:ascii="Times" w:eastAsia="Times" w:hAnsi="Times" w:cs="Times"/>
        </w:rPr>
        <w:t xml:space="preserve"> </w:t>
      </w:r>
      <w:r w:rsidR="0037777B">
        <w:rPr>
          <w:rFonts w:ascii="Times" w:eastAsia="Times" w:hAnsi="Times" w:cs="Times"/>
        </w:rPr>
        <w:t xml:space="preserve">The show performs at the air conditioned, permanent big top from </w:t>
      </w:r>
      <w:r w:rsidR="007039B8" w:rsidRPr="009E2B84">
        <w:rPr>
          <w:rFonts w:ascii="Times" w:eastAsia="Times" w:hAnsi="Times" w:cs="Times"/>
          <w:b/>
          <w:bCs/>
        </w:rPr>
        <w:t xml:space="preserve">July 28 </w:t>
      </w:r>
      <w:r w:rsidR="0037777B" w:rsidRPr="009E2B84">
        <w:rPr>
          <w:rFonts w:ascii="Times" w:eastAsia="Times" w:hAnsi="Times" w:cs="Times"/>
          <w:b/>
          <w:bCs/>
        </w:rPr>
        <w:t>to</w:t>
      </w:r>
      <w:r w:rsidR="007039B8" w:rsidRPr="009E2B84">
        <w:rPr>
          <w:rFonts w:ascii="Times" w:eastAsia="Times" w:hAnsi="Times" w:cs="Times"/>
          <w:b/>
          <w:bCs/>
        </w:rPr>
        <w:t xml:space="preserve"> August 13</w:t>
      </w:r>
      <w:r w:rsidR="007039B8">
        <w:rPr>
          <w:rFonts w:ascii="Times" w:eastAsia="Times" w:hAnsi="Times" w:cs="Times"/>
        </w:rPr>
        <w:t xml:space="preserve">, 2023, </w:t>
      </w:r>
      <w:r w:rsidR="0037777B">
        <w:rPr>
          <w:rFonts w:ascii="Times" w:eastAsia="Times" w:hAnsi="Times" w:cs="Times"/>
        </w:rPr>
        <w:t xml:space="preserve">for 16 </w:t>
      </w:r>
      <w:r w:rsidR="003443C5">
        <w:rPr>
          <w:rFonts w:ascii="Times" w:eastAsia="Times" w:hAnsi="Times" w:cs="Times"/>
        </w:rPr>
        <w:t>jaw-dropping</w:t>
      </w:r>
      <w:r w:rsidR="0037777B">
        <w:rPr>
          <w:rFonts w:ascii="Times" w:eastAsia="Times" w:hAnsi="Times" w:cs="Times"/>
        </w:rPr>
        <w:t xml:space="preserve"> performances</w:t>
      </w:r>
      <w:r w:rsidR="003443C5">
        <w:rPr>
          <w:rFonts w:ascii="Times" w:eastAsia="Times" w:hAnsi="Times" w:cs="Times"/>
        </w:rPr>
        <w:t>.</w:t>
      </w:r>
      <w:r w:rsidR="00582A28">
        <w:rPr>
          <w:rFonts w:ascii="Times" w:eastAsia="Times" w:hAnsi="Times" w:cs="Times"/>
        </w:rPr>
        <w:t xml:space="preserve"> </w:t>
      </w:r>
      <w:r w:rsidR="003443C5">
        <w:rPr>
          <w:rFonts w:ascii="Times" w:eastAsia="Times" w:hAnsi="Times" w:cs="Times"/>
        </w:rPr>
        <w:t>The Saturday matinee, 1 p.m., August 5 will have ASL</w:t>
      </w:r>
      <w:r w:rsidR="00E40685">
        <w:rPr>
          <w:rFonts w:ascii="Times" w:eastAsia="Times" w:hAnsi="Times" w:cs="Times"/>
        </w:rPr>
        <w:t xml:space="preserve"> and </w:t>
      </w:r>
      <w:r w:rsidR="003443C5">
        <w:rPr>
          <w:rFonts w:ascii="Times" w:eastAsia="Times" w:hAnsi="Times" w:cs="Times"/>
        </w:rPr>
        <w:t>AD interpret</w:t>
      </w:r>
      <w:r w:rsidR="00E40685">
        <w:rPr>
          <w:rFonts w:ascii="Times" w:eastAsia="Times" w:hAnsi="Times" w:cs="Times"/>
        </w:rPr>
        <w:t>ation</w:t>
      </w:r>
      <w:r w:rsidR="003443C5">
        <w:rPr>
          <w:rFonts w:ascii="Times" w:eastAsia="Times" w:hAnsi="Times" w:cs="Times"/>
        </w:rPr>
        <w:t xml:space="preserve">. </w:t>
      </w:r>
      <w:r w:rsidR="00582A28">
        <w:rPr>
          <w:rFonts w:ascii="Times" w:eastAsia="Times" w:hAnsi="Times" w:cs="Times"/>
        </w:rPr>
        <w:t xml:space="preserve">Tickets go on sale Monday, June 26 at 10 a.m., </w:t>
      </w:r>
      <w:r w:rsidR="003443C5">
        <w:rPr>
          <w:rFonts w:ascii="Times" w:eastAsia="Times" w:hAnsi="Times" w:cs="Times"/>
        </w:rPr>
        <w:t xml:space="preserve">with </w:t>
      </w:r>
      <w:r w:rsidR="00291119">
        <w:rPr>
          <w:rFonts w:ascii="Times" w:eastAsia="Times" w:hAnsi="Times" w:cs="Times"/>
        </w:rPr>
        <w:t xml:space="preserve">prices </w:t>
      </w:r>
      <w:r w:rsidR="00582A28">
        <w:rPr>
          <w:rFonts w:ascii="Times" w:eastAsia="Times" w:hAnsi="Times" w:cs="Times"/>
        </w:rPr>
        <w:t>rang</w:t>
      </w:r>
      <w:r w:rsidR="003443C5">
        <w:rPr>
          <w:rFonts w:ascii="Times" w:eastAsia="Times" w:hAnsi="Times" w:cs="Times"/>
        </w:rPr>
        <w:t>ing</w:t>
      </w:r>
      <w:r w:rsidR="00582A28">
        <w:rPr>
          <w:rFonts w:ascii="Times" w:eastAsia="Times" w:hAnsi="Times" w:cs="Times"/>
        </w:rPr>
        <w:t xml:space="preserve"> from $25 to $50, online at </w:t>
      </w:r>
      <w:hyperlink r:id="rId11" w:history="1">
        <w:r w:rsidR="00582A28">
          <w:rPr>
            <w:rStyle w:val="Hyperlink"/>
            <w:rFonts w:ascii="Lato" w:hAnsi="Lato"/>
            <w:color w:val="6D266B"/>
            <w:sz w:val="23"/>
            <w:szCs w:val="23"/>
            <w:u w:val="none"/>
            <w:shd w:val="clear" w:color="auto" w:fill="FFFFFF"/>
          </w:rPr>
          <w:t>circusjuventas.showare.com</w:t>
        </w:r>
      </w:hyperlink>
      <w:r w:rsidR="00582A28">
        <w:t xml:space="preserve">. </w:t>
      </w:r>
      <w:r w:rsidR="003916EB" w:rsidRPr="00291119">
        <w:rPr>
          <w:b/>
          <w:bCs/>
        </w:rPr>
        <w:t>Circus Juventas</w:t>
      </w:r>
      <w:r w:rsidR="003916EB">
        <w:t xml:space="preserve"> immerses audience members into a large-scale, professionally produced show the moment they walk into the big top. Only the most advanced, highly committed troupe of </w:t>
      </w:r>
      <w:r w:rsidR="008E6704">
        <w:t xml:space="preserve">young </w:t>
      </w:r>
      <w:r w:rsidR="003916EB">
        <w:t xml:space="preserve">circus artists perform in this Twin Cities </w:t>
      </w:r>
      <w:r w:rsidR="00291119">
        <w:t xml:space="preserve">favorite. Since </w:t>
      </w:r>
      <w:r w:rsidR="00291119" w:rsidRPr="00291119">
        <w:rPr>
          <w:b/>
          <w:bCs/>
        </w:rPr>
        <w:t>Circus Juventas</w:t>
      </w:r>
      <w:r w:rsidR="00291119">
        <w:t xml:space="preserve"> formalized its relationship with </w:t>
      </w:r>
      <w:r w:rsidR="00291119" w:rsidRPr="007B4AD7">
        <w:rPr>
          <w:b/>
          <w:bCs/>
        </w:rPr>
        <w:t>Cirque du Soleil</w:t>
      </w:r>
      <w:r w:rsidR="00291119">
        <w:t>, the largest contemporary circus producer in the world as a select talent development center</w:t>
      </w:r>
      <w:r w:rsidR="007B4AD7">
        <w:t>,</w:t>
      </w:r>
      <w:r w:rsidR="00291119">
        <w:t xml:space="preserve"> the caliber of talent continues to rise to extraordinary heights</w:t>
      </w:r>
      <w:r w:rsidR="0036283D">
        <w:t>.</w:t>
      </w:r>
    </w:p>
    <w:p w14:paraId="35D31D8E" w14:textId="77777777" w:rsidR="00F04E2E" w:rsidRDefault="00F04E2E">
      <w:pPr>
        <w:spacing w:line="360" w:lineRule="auto"/>
        <w:rPr>
          <w:rFonts w:ascii="Times" w:eastAsia="Times" w:hAnsi="Times" w:cs="Times"/>
        </w:rPr>
      </w:pPr>
    </w:p>
    <w:p w14:paraId="7391BE87" w14:textId="6870C193" w:rsidR="00DB61CA" w:rsidRPr="00DB61CA" w:rsidRDefault="00DB61CA">
      <w:pPr>
        <w:spacing w:line="360" w:lineRule="auto"/>
        <w:rPr>
          <w:rFonts w:ascii="Times" w:eastAsia="Times" w:hAnsi="Times" w:cs="Times"/>
          <w:b/>
          <w:bCs/>
          <w:sz w:val="28"/>
          <w:szCs w:val="28"/>
        </w:rPr>
      </w:pPr>
      <w:r w:rsidRPr="00DB61CA">
        <w:rPr>
          <w:rFonts w:ascii="Times" w:eastAsia="Times" w:hAnsi="Times" w:cs="Times"/>
          <w:b/>
          <w:bCs/>
          <w:i/>
          <w:iCs/>
          <w:sz w:val="28"/>
          <w:szCs w:val="28"/>
        </w:rPr>
        <w:t xml:space="preserve">Excalibur </w:t>
      </w:r>
      <w:r w:rsidRPr="00DB61CA">
        <w:rPr>
          <w:rFonts w:ascii="Times" w:eastAsia="Times" w:hAnsi="Times" w:cs="Times"/>
          <w:b/>
          <w:bCs/>
          <w:sz w:val="28"/>
          <w:szCs w:val="28"/>
        </w:rPr>
        <w:t>highlights</w:t>
      </w:r>
    </w:p>
    <w:p w14:paraId="66664258" w14:textId="77777777" w:rsidR="007B4AD7" w:rsidRDefault="007B4AD7">
      <w:pPr>
        <w:spacing w:line="360" w:lineRule="auto"/>
        <w:rPr>
          <w:rFonts w:ascii="Times" w:eastAsia="Times" w:hAnsi="Times" w:cs="Times"/>
        </w:rPr>
      </w:pPr>
    </w:p>
    <w:p w14:paraId="4B3D3B15" w14:textId="213F2528" w:rsidR="00911F4D" w:rsidRDefault="00117183" w:rsidP="00B47FDE">
      <w:pPr>
        <w:spacing w:line="360" w:lineRule="auto"/>
        <w:rPr>
          <w:rFonts w:ascii="Times" w:eastAsia="Times" w:hAnsi="Times" w:cs="Times"/>
        </w:rPr>
      </w:pPr>
      <w:r w:rsidRPr="009E2B84">
        <w:rPr>
          <w:rFonts w:ascii="Times" w:eastAsia="Times" w:hAnsi="Times" w:cs="Times"/>
        </w:rPr>
        <w:t>In the center arena, students soar above audience</w:t>
      </w:r>
      <w:r w:rsidR="009E2B84">
        <w:rPr>
          <w:rFonts w:ascii="Times" w:eastAsia="Times" w:hAnsi="Times" w:cs="Times"/>
        </w:rPr>
        <w:t>s</w:t>
      </w:r>
      <w:r w:rsidRPr="009E2B84">
        <w:rPr>
          <w:rFonts w:ascii="Times" w:eastAsia="Times" w:hAnsi="Times" w:cs="Times"/>
        </w:rPr>
        <w:t xml:space="preserve"> in breathtaking displays of the very best </w:t>
      </w:r>
      <w:r w:rsidR="002B6A3E" w:rsidRPr="009E2B84">
        <w:rPr>
          <w:rFonts w:ascii="Times" w:eastAsia="Times" w:hAnsi="Times" w:cs="Times"/>
        </w:rPr>
        <w:t xml:space="preserve">in the school. Featuring </w:t>
      </w:r>
      <w:r w:rsidR="003F49D7" w:rsidRPr="009E2B84">
        <w:rPr>
          <w:rFonts w:ascii="Times" w:eastAsia="Times" w:hAnsi="Times" w:cs="Times"/>
        </w:rPr>
        <w:t xml:space="preserve">both acrobatic and aerial acts, </w:t>
      </w:r>
      <w:r w:rsidR="003F49D7" w:rsidRPr="009E2B84">
        <w:rPr>
          <w:rFonts w:ascii="Times" w:eastAsia="Times" w:hAnsi="Times" w:cs="Times"/>
          <w:b/>
          <w:bCs/>
        </w:rPr>
        <w:t>Circus Juventas</w:t>
      </w:r>
      <w:r w:rsidR="003F49D7" w:rsidRPr="009E2B84">
        <w:rPr>
          <w:rFonts w:ascii="Times" w:eastAsia="Times" w:hAnsi="Times" w:cs="Times"/>
        </w:rPr>
        <w:t xml:space="preserve"> takes the audience on a trip to medieval London, where </w:t>
      </w:r>
      <w:r w:rsidR="009B629B">
        <w:rPr>
          <w:rFonts w:ascii="Times" w:eastAsia="Times" w:hAnsi="Times" w:cs="Times"/>
        </w:rPr>
        <w:t>one</w:t>
      </w:r>
      <w:r w:rsidR="004E07BF">
        <w:rPr>
          <w:rFonts w:ascii="Times" w:eastAsia="Times" w:hAnsi="Times" w:cs="Times"/>
        </w:rPr>
        <w:t xml:space="preserve"> unsuspecting</w:t>
      </w:r>
      <w:r w:rsidR="003F49D7" w:rsidRPr="009E2B84">
        <w:rPr>
          <w:rFonts w:ascii="Times" w:eastAsia="Times" w:hAnsi="Times" w:cs="Times"/>
        </w:rPr>
        <w:t xml:space="preserve"> boy is destined to become the once and future king.</w:t>
      </w:r>
      <w:r w:rsidR="003443C5" w:rsidRPr="009E2B84">
        <w:rPr>
          <w:rFonts w:ascii="Times" w:eastAsia="Times" w:hAnsi="Times" w:cs="Times"/>
        </w:rPr>
        <w:t xml:space="preserve"> </w:t>
      </w:r>
      <w:r w:rsidR="003443C5" w:rsidRPr="009E2B84">
        <w:rPr>
          <w:rFonts w:ascii="Times" w:eastAsia="Times" w:hAnsi="Times" w:cs="Times"/>
        </w:rPr>
        <w:lastRenderedPageBreak/>
        <w:t>Audiences will be on the edge of their seats as gripping new acts such as fire foot archery and flying pole are presented alongside reprised favorites</w:t>
      </w:r>
      <w:r w:rsidR="009463FF">
        <w:rPr>
          <w:rFonts w:ascii="Times" w:eastAsia="Times" w:hAnsi="Times" w:cs="Times"/>
        </w:rPr>
        <w:t>:</w:t>
      </w:r>
      <w:r w:rsidR="007B4AD7" w:rsidRPr="009E2B84">
        <w:rPr>
          <w:rFonts w:ascii="Times" w:eastAsia="Times" w:hAnsi="Times" w:cs="Times"/>
        </w:rPr>
        <w:t xml:space="preserve"> </w:t>
      </w:r>
      <w:r w:rsidR="003F49D7" w:rsidRPr="009E2B84">
        <w:rPr>
          <w:rFonts w:ascii="Times" w:eastAsia="Times" w:hAnsi="Times" w:cs="Times"/>
        </w:rPr>
        <w:t>a dragon</w:t>
      </w:r>
      <w:r w:rsidR="003F49D7">
        <w:rPr>
          <w:rFonts w:ascii="Times" w:eastAsia="Times" w:hAnsi="Times" w:cs="Times"/>
        </w:rPr>
        <w:t>-fitted Russian Cradle, duo Russian Swing, and</w:t>
      </w:r>
      <w:r w:rsidR="00911F4D">
        <w:rPr>
          <w:rFonts w:ascii="Times" w:eastAsia="Times" w:hAnsi="Times" w:cs="Times"/>
        </w:rPr>
        <w:t xml:space="preserve"> stage combat.</w:t>
      </w:r>
      <w:r w:rsidR="0036283D">
        <w:rPr>
          <w:rFonts w:ascii="Times" w:eastAsia="Times" w:hAnsi="Times" w:cs="Times"/>
        </w:rPr>
        <w:t xml:space="preserve"> </w:t>
      </w:r>
      <w:r w:rsidR="00B53C76">
        <w:rPr>
          <w:rFonts w:ascii="Times" w:eastAsia="Times" w:hAnsi="Times" w:cs="Times"/>
        </w:rPr>
        <w:t>Rehearsals and special training started last fall</w:t>
      </w:r>
      <w:r w:rsidR="00911F4D">
        <w:rPr>
          <w:rFonts w:ascii="Times" w:eastAsia="Times" w:hAnsi="Times" w:cs="Times"/>
        </w:rPr>
        <w:t>, with more than 65 performers working to perfect their acts in preparation for the three week-long show run.</w:t>
      </w:r>
    </w:p>
    <w:p w14:paraId="1A8F08A2" w14:textId="77777777" w:rsidR="00911F4D" w:rsidRDefault="00911F4D" w:rsidP="00B47FDE">
      <w:pPr>
        <w:spacing w:line="360" w:lineRule="auto"/>
        <w:rPr>
          <w:rFonts w:ascii="Times" w:eastAsia="Times" w:hAnsi="Times" w:cs="Times"/>
        </w:rPr>
      </w:pPr>
    </w:p>
    <w:p w14:paraId="208BC0D7" w14:textId="2FFDE95F" w:rsidR="0039548D" w:rsidRDefault="00B53C76" w:rsidP="00B47FDE">
      <w:pPr>
        <w:spacing w:line="360" w:lineRule="auto"/>
        <w:rPr>
          <w:rFonts w:ascii="Times" w:eastAsia="Times" w:hAnsi="Times" w:cs="Times"/>
        </w:rPr>
      </w:pPr>
      <w:r>
        <w:rPr>
          <w:rFonts w:ascii="Times" w:eastAsia="Times" w:hAnsi="Times" w:cs="Times"/>
        </w:rPr>
        <w:t xml:space="preserve">More recently, </w:t>
      </w:r>
      <w:r w:rsidR="0036283D">
        <w:rPr>
          <w:rFonts w:ascii="Times" w:eastAsia="Times" w:hAnsi="Times" w:cs="Times"/>
        </w:rPr>
        <w:t xml:space="preserve">set </w:t>
      </w:r>
      <w:r w:rsidR="002F73D1">
        <w:rPr>
          <w:rFonts w:ascii="Times" w:eastAsia="Times" w:hAnsi="Times" w:cs="Times"/>
        </w:rPr>
        <w:t>c</w:t>
      </w:r>
      <w:r w:rsidR="0036283D">
        <w:rPr>
          <w:rFonts w:ascii="Times" w:eastAsia="Times" w:hAnsi="Times" w:cs="Times"/>
        </w:rPr>
        <w:t xml:space="preserve">onstruction </w:t>
      </w:r>
      <w:r>
        <w:rPr>
          <w:rFonts w:ascii="Times" w:eastAsia="Times" w:hAnsi="Times" w:cs="Times"/>
        </w:rPr>
        <w:t xml:space="preserve">around the arena perimeter has begun to take shape </w:t>
      </w:r>
      <w:r w:rsidR="00E55DC0">
        <w:rPr>
          <w:rFonts w:ascii="Times" w:eastAsia="Times" w:hAnsi="Times" w:cs="Times"/>
        </w:rPr>
        <w:t>displaying classic</w:t>
      </w:r>
      <w:r>
        <w:rPr>
          <w:rFonts w:ascii="Times" w:eastAsia="Times" w:hAnsi="Times" w:cs="Times"/>
        </w:rPr>
        <w:t xml:space="preserve"> characteristics of young King Arthur</w:t>
      </w:r>
      <w:r w:rsidR="00E55DC0">
        <w:rPr>
          <w:rFonts w:ascii="Times" w:eastAsia="Times" w:hAnsi="Times" w:cs="Times"/>
        </w:rPr>
        <w:t>’s medieval era.</w:t>
      </w:r>
      <w:r w:rsidR="002F73D1">
        <w:rPr>
          <w:rFonts w:ascii="Times" w:eastAsia="Times" w:hAnsi="Times" w:cs="Times"/>
        </w:rPr>
        <w:t xml:space="preserve"> “We will have</w:t>
      </w:r>
      <w:r w:rsidR="00D50469">
        <w:rPr>
          <w:rFonts w:ascii="Times" w:eastAsia="Times" w:hAnsi="Times" w:cs="Times"/>
        </w:rPr>
        <w:t xml:space="preserve"> knights</w:t>
      </w:r>
      <w:r w:rsidR="002F73D1">
        <w:rPr>
          <w:rFonts w:ascii="Times" w:eastAsia="Times" w:hAnsi="Times" w:cs="Times"/>
        </w:rPr>
        <w:t xml:space="preserve"> </w:t>
      </w:r>
      <w:r w:rsidR="00907B31">
        <w:rPr>
          <w:rFonts w:ascii="Times" w:eastAsia="Times" w:hAnsi="Times" w:cs="Times"/>
        </w:rPr>
        <w:t>jousting on horses</w:t>
      </w:r>
      <w:r>
        <w:rPr>
          <w:rFonts w:ascii="Times" w:eastAsia="Times" w:hAnsi="Times" w:cs="Times"/>
        </w:rPr>
        <w:t xml:space="preserve"> created by </w:t>
      </w:r>
      <w:r w:rsidR="000D5DC8">
        <w:rPr>
          <w:rFonts w:ascii="Times" w:eastAsia="Times" w:hAnsi="Times" w:cs="Times"/>
        </w:rPr>
        <w:t xml:space="preserve">puppet artist </w:t>
      </w:r>
      <w:hyperlink r:id="rId12">
        <w:r w:rsidR="000D5DC8">
          <w:rPr>
            <w:rFonts w:ascii="Times" w:eastAsia="Times" w:hAnsi="Times" w:cs="Times"/>
            <w:color w:val="1155CC"/>
            <w:u w:val="single"/>
          </w:rPr>
          <w:t xml:space="preserve">Christopher </w:t>
        </w:r>
        <w:proofErr w:type="spellStart"/>
        <w:r w:rsidR="000D5DC8">
          <w:rPr>
            <w:rFonts w:ascii="Times" w:eastAsia="Times" w:hAnsi="Times" w:cs="Times"/>
            <w:color w:val="1155CC"/>
            <w:u w:val="single"/>
          </w:rPr>
          <w:t>Lutter</w:t>
        </w:r>
        <w:proofErr w:type="spellEnd"/>
        <w:r w:rsidR="00537399">
          <w:rPr>
            <w:rFonts w:ascii="Times" w:eastAsia="Times" w:hAnsi="Times" w:cs="Times"/>
            <w:color w:val="1155CC"/>
            <w:u w:val="single"/>
          </w:rPr>
          <w:t>-</w:t>
        </w:r>
        <w:r w:rsidR="000D5DC8">
          <w:rPr>
            <w:rFonts w:ascii="Times" w:eastAsia="Times" w:hAnsi="Times" w:cs="Times"/>
            <w:color w:val="1155CC"/>
            <w:u w:val="single"/>
          </w:rPr>
          <w:t>Gardella</w:t>
        </w:r>
      </w:hyperlink>
      <w:r w:rsidR="00907B31">
        <w:rPr>
          <w:rFonts w:ascii="Times" w:eastAsia="Times" w:hAnsi="Times" w:cs="Times"/>
        </w:rPr>
        <w:t xml:space="preserve">, </w:t>
      </w:r>
      <w:r w:rsidR="000D5DC8">
        <w:rPr>
          <w:rFonts w:ascii="Times" w:eastAsia="Times" w:hAnsi="Times" w:cs="Times"/>
        </w:rPr>
        <w:t xml:space="preserve">along with </w:t>
      </w:r>
      <w:r w:rsidR="002F73D1">
        <w:rPr>
          <w:rFonts w:ascii="Times" w:eastAsia="Times" w:hAnsi="Times" w:cs="Times"/>
        </w:rPr>
        <w:t>dragons,</w:t>
      </w:r>
      <w:r w:rsidR="009C4A79">
        <w:rPr>
          <w:rFonts w:ascii="Times" w:eastAsia="Times" w:hAnsi="Times" w:cs="Times"/>
        </w:rPr>
        <w:t xml:space="preserve"> and</w:t>
      </w:r>
      <w:r w:rsidR="000D5DC8">
        <w:rPr>
          <w:rFonts w:ascii="Times" w:eastAsia="Times" w:hAnsi="Times" w:cs="Times"/>
        </w:rPr>
        <w:t xml:space="preserve"> a</w:t>
      </w:r>
      <w:r w:rsidR="002F73D1">
        <w:rPr>
          <w:rFonts w:ascii="Times" w:eastAsia="Times" w:hAnsi="Times" w:cs="Times"/>
        </w:rPr>
        <w:t xml:space="preserve"> </w:t>
      </w:r>
      <w:r w:rsidR="00907B31">
        <w:rPr>
          <w:rFonts w:ascii="Times" w:eastAsia="Times" w:hAnsi="Times" w:cs="Times"/>
        </w:rPr>
        <w:t xml:space="preserve">floating </w:t>
      </w:r>
      <w:r w:rsidR="002F73D1">
        <w:rPr>
          <w:rFonts w:ascii="Times" w:eastAsia="Times" w:hAnsi="Times" w:cs="Times"/>
        </w:rPr>
        <w:t>boat transporting Lady of the Lake</w:t>
      </w:r>
      <w:r w:rsidR="00E55DC0">
        <w:rPr>
          <w:rFonts w:ascii="Times" w:eastAsia="Times" w:hAnsi="Times" w:cs="Times"/>
        </w:rPr>
        <w:t>,</w:t>
      </w:r>
      <w:r w:rsidR="002F73D1">
        <w:rPr>
          <w:rFonts w:ascii="Times" w:eastAsia="Times" w:hAnsi="Times" w:cs="Times"/>
        </w:rPr>
        <w:t xml:space="preserve"> </w:t>
      </w:r>
      <w:r w:rsidR="00E55DC0">
        <w:rPr>
          <w:rFonts w:ascii="Times" w:eastAsia="Times" w:hAnsi="Times" w:cs="Times"/>
        </w:rPr>
        <w:t xml:space="preserve">who </w:t>
      </w:r>
      <w:r w:rsidR="00907B31">
        <w:rPr>
          <w:rFonts w:ascii="Times" w:eastAsia="Times" w:hAnsi="Times" w:cs="Times"/>
        </w:rPr>
        <w:t>deliver</w:t>
      </w:r>
      <w:r w:rsidR="00E55DC0">
        <w:rPr>
          <w:rFonts w:ascii="Times" w:eastAsia="Times" w:hAnsi="Times" w:cs="Times"/>
        </w:rPr>
        <w:t>s</w:t>
      </w:r>
      <w:r w:rsidR="00907B31">
        <w:rPr>
          <w:rFonts w:ascii="Times" w:eastAsia="Times" w:hAnsi="Times" w:cs="Times"/>
        </w:rPr>
        <w:t xml:space="preserve"> the sword, </w:t>
      </w:r>
      <w:r w:rsidR="00907B31" w:rsidRPr="009C4A79">
        <w:rPr>
          <w:rFonts w:ascii="Times" w:eastAsia="Times" w:hAnsi="Times" w:cs="Times"/>
          <w:i/>
          <w:iCs/>
        </w:rPr>
        <w:t>Excalibur</w:t>
      </w:r>
      <w:r w:rsidR="00907B31">
        <w:rPr>
          <w:rFonts w:ascii="Times" w:eastAsia="Times" w:hAnsi="Times" w:cs="Times"/>
        </w:rPr>
        <w:t>, to</w:t>
      </w:r>
      <w:r w:rsidR="002F73D1">
        <w:rPr>
          <w:rFonts w:ascii="Times" w:eastAsia="Times" w:hAnsi="Times" w:cs="Times"/>
        </w:rPr>
        <w:t xml:space="preserve"> Arthur</w:t>
      </w:r>
      <w:r w:rsidR="00907B31">
        <w:rPr>
          <w:rFonts w:ascii="Times" w:eastAsia="Times" w:hAnsi="Times" w:cs="Times"/>
        </w:rPr>
        <w:t>,</w:t>
      </w:r>
      <w:r w:rsidR="002F73D1">
        <w:rPr>
          <w:rFonts w:ascii="Times" w:eastAsia="Times" w:hAnsi="Times" w:cs="Times"/>
        </w:rPr>
        <w:t xml:space="preserve">” said Betty Butler, </w:t>
      </w:r>
      <w:r w:rsidR="005E0E7E" w:rsidRPr="005E0E7E">
        <w:rPr>
          <w:rFonts w:ascii="Times" w:eastAsia="Times" w:hAnsi="Times" w:cs="Times"/>
          <w:b/>
          <w:bCs/>
        </w:rPr>
        <w:t>Circus Juventas</w:t>
      </w:r>
      <w:r w:rsidR="005E0E7E">
        <w:rPr>
          <w:rFonts w:ascii="Times" w:eastAsia="Times" w:hAnsi="Times" w:cs="Times"/>
        </w:rPr>
        <w:t xml:space="preserve"> </w:t>
      </w:r>
      <w:r w:rsidR="00E55DC0">
        <w:rPr>
          <w:rFonts w:ascii="Times" w:eastAsia="Times" w:hAnsi="Times" w:cs="Times"/>
        </w:rPr>
        <w:t>C</w:t>
      </w:r>
      <w:r w:rsidR="002F73D1">
        <w:rPr>
          <w:rFonts w:ascii="Times" w:eastAsia="Times" w:hAnsi="Times" w:cs="Times"/>
        </w:rPr>
        <w:t>o-</w:t>
      </w:r>
      <w:r w:rsidR="005E0E7E">
        <w:rPr>
          <w:rFonts w:ascii="Times" w:eastAsia="Times" w:hAnsi="Times" w:cs="Times"/>
        </w:rPr>
        <w:t>f</w:t>
      </w:r>
      <w:r w:rsidR="002F73D1">
        <w:rPr>
          <w:rFonts w:ascii="Times" w:eastAsia="Times" w:hAnsi="Times" w:cs="Times"/>
        </w:rPr>
        <w:t xml:space="preserve">ounder and </w:t>
      </w:r>
      <w:r w:rsidR="00E55DC0">
        <w:rPr>
          <w:rFonts w:ascii="Times" w:eastAsia="Times" w:hAnsi="Times" w:cs="Times"/>
        </w:rPr>
        <w:t>a</w:t>
      </w:r>
      <w:r w:rsidR="002F73D1">
        <w:rPr>
          <w:rFonts w:ascii="Times" w:eastAsia="Times" w:hAnsi="Times" w:cs="Times"/>
        </w:rPr>
        <w:t xml:space="preserve">rtistic </w:t>
      </w:r>
      <w:r w:rsidR="005E0E7E">
        <w:rPr>
          <w:rFonts w:ascii="Times" w:eastAsia="Times" w:hAnsi="Times" w:cs="Times"/>
        </w:rPr>
        <w:t>d</w:t>
      </w:r>
      <w:r w:rsidR="002F73D1">
        <w:rPr>
          <w:rFonts w:ascii="Times" w:eastAsia="Times" w:hAnsi="Times" w:cs="Times"/>
        </w:rPr>
        <w:t>irector. “</w:t>
      </w:r>
      <w:r w:rsidR="007C7276">
        <w:rPr>
          <w:rFonts w:ascii="Times" w:eastAsia="Times" w:hAnsi="Times" w:cs="Times"/>
        </w:rPr>
        <w:t xml:space="preserve">We imagine the medieval forests surrounding </w:t>
      </w:r>
      <w:r w:rsidR="007C7276" w:rsidRPr="009B629B">
        <w:rPr>
          <w:rFonts w:ascii="Times" w:eastAsia="Times" w:hAnsi="Times" w:cs="Times"/>
        </w:rPr>
        <w:t xml:space="preserve">Merlin’s cottage may feel so real, people will be reaching for their sweaters to ward off the chill.”  </w:t>
      </w:r>
      <w:r w:rsidR="00CF2A2B" w:rsidRPr="009B629B">
        <w:rPr>
          <w:rFonts w:ascii="Times" w:eastAsia="Times" w:hAnsi="Times" w:cs="Times"/>
        </w:rPr>
        <w:t xml:space="preserve">The production quality standard at </w:t>
      </w:r>
      <w:r w:rsidR="00CF2A2B" w:rsidRPr="009B629B">
        <w:rPr>
          <w:rFonts w:ascii="Times" w:eastAsia="Times" w:hAnsi="Times" w:cs="Times"/>
          <w:b/>
          <w:bCs/>
        </w:rPr>
        <w:t>Circus Juventas</w:t>
      </w:r>
      <w:r w:rsidR="00CF2A2B" w:rsidRPr="009B629B">
        <w:rPr>
          <w:rFonts w:ascii="Times" w:eastAsia="Times" w:hAnsi="Times" w:cs="Times"/>
        </w:rPr>
        <w:t xml:space="preserve"> is second only to </w:t>
      </w:r>
      <w:r w:rsidR="00CF2A2B" w:rsidRPr="009B629B">
        <w:rPr>
          <w:rFonts w:ascii="Times" w:eastAsia="Times" w:hAnsi="Times" w:cs="Times"/>
          <w:b/>
          <w:bCs/>
        </w:rPr>
        <w:t xml:space="preserve">Cirque Du Soleil’s </w:t>
      </w:r>
      <w:r w:rsidR="00CF2A2B" w:rsidRPr="009B629B">
        <w:rPr>
          <w:rFonts w:ascii="Times" w:eastAsia="Times" w:hAnsi="Times" w:cs="Times"/>
        </w:rPr>
        <w:t xml:space="preserve">productions. </w:t>
      </w:r>
      <w:r w:rsidR="004E07BF" w:rsidRPr="009B629B">
        <w:rPr>
          <w:rFonts w:ascii="Times" w:eastAsia="Times" w:hAnsi="Times" w:cs="Times"/>
        </w:rPr>
        <w:t xml:space="preserve">With hundreds of custom designed costumes, spectacular lighting design, and stunning soundtracks, </w:t>
      </w:r>
      <w:r w:rsidR="00CF2A2B" w:rsidRPr="009B629B">
        <w:rPr>
          <w:rFonts w:ascii="Times" w:eastAsia="Times" w:hAnsi="Times" w:cs="Times"/>
        </w:rPr>
        <w:t xml:space="preserve">the magic of each act comes to life in </w:t>
      </w:r>
      <w:r w:rsidR="00CF2A2B" w:rsidRPr="009B629B">
        <w:rPr>
          <w:rFonts w:ascii="Times" w:eastAsia="Times" w:hAnsi="Times" w:cs="Times"/>
          <w:b/>
          <w:bCs/>
          <w:i/>
          <w:iCs/>
        </w:rPr>
        <w:t>Excalibur</w:t>
      </w:r>
      <w:r w:rsidR="00CF2A2B" w:rsidRPr="009B629B">
        <w:rPr>
          <w:rFonts w:ascii="Times" w:eastAsia="Times" w:hAnsi="Times" w:cs="Times"/>
          <w:i/>
          <w:iCs/>
        </w:rPr>
        <w:t>.</w:t>
      </w:r>
      <w:r w:rsidR="00CF2A2B">
        <w:rPr>
          <w:rFonts w:ascii="Times" w:eastAsia="Times" w:hAnsi="Times" w:cs="Times"/>
          <w:i/>
          <w:iCs/>
        </w:rPr>
        <w:t xml:space="preserve"> </w:t>
      </w:r>
      <w:r w:rsidR="00CF2A2B" w:rsidRPr="005E0E7E">
        <w:rPr>
          <w:rFonts w:ascii="Times" w:eastAsia="Times" w:hAnsi="Times" w:cs="Times"/>
          <w:b/>
          <w:bCs/>
        </w:rPr>
        <w:t xml:space="preserve">Circus </w:t>
      </w:r>
      <w:r w:rsidR="00907B31" w:rsidRPr="005E0E7E">
        <w:rPr>
          <w:rFonts w:ascii="Times" w:eastAsia="Times" w:hAnsi="Times" w:cs="Times"/>
          <w:b/>
          <w:bCs/>
        </w:rPr>
        <w:t>Juventas</w:t>
      </w:r>
      <w:r w:rsidR="00907B31">
        <w:rPr>
          <w:rFonts w:ascii="Times" w:eastAsia="Times" w:hAnsi="Times" w:cs="Times"/>
        </w:rPr>
        <w:t xml:space="preserve"> hired </w:t>
      </w:r>
      <w:r w:rsidR="009B629B">
        <w:rPr>
          <w:rFonts w:ascii="Times" w:eastAsia="Times" w:hAnsi="Times" w:cs="Times"/>
        </w:rPr>
        <w:t>a</w:t>
      </w:r>
      <w:r w:rsidR="00D50469">
        <w:rPr>
          <w:rFonts w:ascii="Times" w:eastAsia="Times" w:hAnsi="Times" w:cs="Times"/>
        </w:rPr>
        <w:t xml:space="preserve"> local </w:t>
      </w:r>
      <w:r w:rsidR="009A1884">
        <w:rPr>
          <w:rFonts w:ascii="Times" w:eastAsia="Times" w:hAnsi="Times" w:cs="Times"/>
        </w:rPr>
        <w:t>fight choreographer</w:t>
      </w:r>
      <w:r w:rsidR="007C7276">
        <w:rPr>
          <w:rFonts w:ascii="Times" w:eastAsia="Times" w:hAnsi="Times" w:cs="Times"/>
        </w:rPr>
        <w:t xml:space="preserve"> </w:t>
      </w:r>
      <w:r w:rsidR="00907B31">
        <w:rPr>
          <w:rFonts w:ascii="Times" w:eastAsia="Times" w:hAnsi="Times" w:cs="Times"/>
        </w:rPr>
        <w:t xml:space="preserve">to </w:t>
      </w:r>
      <w:r w:rsidR="009A1884">
        <w:rPr>
          <w:rFonts w:ascii="Times" w:eastAsia="Times" w:hAnsi="Times" w:cs="Times"/>
        </w:rPr>
        <w:t xml:space="preserve">create </w:t>
      </w:r>
      <w:r w:rsidR="00907B31">
        <w:rPr>
          <w:rFonts w:ascii="Times" w:eastAsia="Times" w:hAnsi="Times" w:cs="Times"/>
        </w:rPr>
        <w:t xml:space="preserve">the fights scenes involving </w:t>
      </w:r>
      <w:r w:rsidR="007C7276">
        <w:rPr>
          <w:rFonts w:ascii="Times" w:eastAsia="Times" w:hAnsi="Times" w:cs="Times"/>
        </w:rPr>
        <w:t xml:space="preserve">the </w:t>
      </w:r>
      <w:r w:rsidR="00907B31">
        <w:rPr>
          <w:rFonts w:ascii="Times" w:eastAsia="Times" w:hAnsi="Times" w:cs="Times"/>
        </w:rPr>
        <w:t xml:space="preserve">gallant Knights of the Round Table. As </w:t>
      </w:r>
      <w:r w:rsidR="009C4A79">
        <w:rPr>
          <w:rFonts w:ascii="Times" w:eastAsia="Times" w:hAnsi="Times" w:cs="Times"/>
        </w:rPr>
        <w:t xml:space="preserve">veteran </w:t>
      </w:r>
      <w:r w:rsidR="00907B31" w:rsidRPr="005E0E7E">
        <w:rPr>
          <w:rFonts w:ascii="Times" w:eastAsia="Times" w:hAnsi="Times" w:cs="Times"/>
          <w:b/>
          <w:bCs/>
        </w:rPr>
        <w:t>Circus Juventas</w:t>
      </w:r>
      <w:r w:rsidR="00907B31">
        <w:rPr>
          <w:rFonts w:ascii="Times" w:eastAsia="Times" w:hAnsi="Times" w:cs="Times"/>
        </w:rPr>
        <w:t xml:space="preserve"> fans know, the show-ending feat </w:t>
      </w:r>
      <w:r w:rsidR="00E55DC0">
        <w:rPr>
          <w:rFonts w:ascii="Times" w:eastAsia="Times" w:hAnsi="Times" w:cs="Times"/>
        </w:rPr>
        <w:t xml:space="preserve">will </w:t>
      </w:r>
      <w:r w:rsidR="000D5DC8">
        <w:rPr>
          <w:rFonts w:ascii="Times" w:eastAsia="Times" w:hAnsi="Times" w:cs="Times"/>
        </w:rPr>
        <w:t>be breath-taking. A</w:t>
      </w:r>
      <w:r w:rsidR="00907B31">
        <w:rPr>
          <w:rFonts w:ascii="Times" w:eastAsia="Times" w:hAnsi="Times" w:cs="Times"/>
        </w:rPr>
        <w:t xml:space="preserve"> fire</w:t>
      </w:r>
      <w:r w:rsidR="005E0E7E">
        <w:rPr>
          <w:rFonts w:ascii="Times" w:eastAsia="Times" w:hAnsi="Times" w:cs="Times"/>
        </w:rPr>
        <w:t>-lit</w:t>
      </w:r>
      <w:r w:rsidR="00907B31">
        <w:rPr>
          <w:rFonts w:ascii="Times" w:eastAsia="Times" w:hAnsi="Times" w:cs="Times"/>
        </w:rPr>
        <w:t xml:space="preserve"> bow-</w:t>
      </w:r>
      <w:r w:rsidR="001A4AD8">
        <w:rPr>
          <w:rFonts w:ascii="Times" w:eastAsia="Times" w:hAnsi="Times" w:cs="Times"/>
        </w:rPr>
        <w:t>and</w:t>
      </w:r>
      <w:r w:rsidR="00907B31">
        <w:rPr>
          <w:rFonts w:ascii="Times" w:eastAsia="Times" w:hAnsi="Times" w:cs="Times"/>
        </w:rPr>
        <w:t xml:space="preserve">-arrow </w:t>
      </w:r>
      <w:r w:rsidR="000D5DC8">
        <w:rPr>
          <w:rFonts w:ascii="Times" w:eastAsia="Times" w:hAnsi="Times" w:cs="Times"/>
        </w:rPr>
        <w:t xml:space="preserve">will be </w:t>
      </w:r>
      <w:r w:rsidR="00907B31">
        <w:rPr>
          <w:rFonts w:ascii="Times" w:eastAsia="Times" w:hAnsi="Times" w:cs="Times"/>
        </w:rPr>
        <w:t xml:space="preserve">released </w:t>
      </w:r>
      <w:r w:rsidR="009A1884">
        <w:rPr>
          <w:rFonts w:ascii="Times" w:eastAsia="Times" w:hAnsi="Times" w:cs="Times"/>
        </w:rPr>
        <w:t>from the foot of an arched performer, using only her hands to balance</w:t>
      </w:r>
      <w:r w:rsidR="00907B31">
        <w:rPr>
          <w:rFonts w:ascii="Times" w:eastAsia="Times" w:hAnsi="Times" w:cs="Times"/>
        </w:rPr>
        <w:t>. The tip</w:t>
      </w:r>
      <w:r w:rsidR="005E0E7E">
        <w:rPr>
          <w:rFonts w:ascii="Times" w:eastAsia="Times" w:hAnsi="Times" w:cs="Times"/>
        </w:rPr>
        <w:t>s</w:t>
      </w:r>
      <w:r w:rsidR="00907B31">
        <w:rPr>
          <w:rFonts w:ascii="Times" w:eastAsia="Times" w:hAnsi="Times" w:cs="Times"/>
        </w:rPr>
        <w:t xml:space="preserve"> </w:t>
      </w:r>
      <w:r w:rsidR="005E0E7E">
        <w:rPr>
          <w:rFonts w:ascii="Times" w:eastAsia="Times" w:hAnsi="Times" w:cs="Times"/>
        </w:rPr>
        <w:t>of the arrows are sharp and authentic. The weapon is made in Mongolia, where youth still train in this long-standing cultural tradition. W</w:t>
      </w:r>
      <w:r w:rsidR="00907B31">
        <w:rPr>
          <w:rFonts w:ascii="Times" w:eastAsia="Times" w:hAnsi="Times" w:cs="Times"/>
        </w:rPr>
        <w:t xml:space="preserve">e can only hope she hits her target with one release.  </w:t>
      </w:r>
      <w:r w:rsidR="00DA196F">
        <w:rPr>
          <w:rFonts w:ascii="Times" w:eastAsia="Times" w:hAnsi="Times" w:cs="Times"/>
        </w:rPr>
        <w:t xml:space="preserve">“We will be showcasing new thrills as our audiences have come to expect from our summer show blockbusters,” said Dan Butler, </w:t>
      </w:r>
      <w:r w:rsidR="00DA196F" w:rsidRPr="001A4AD8">
        <w:rPr>
          <w:rFonts w:ascii="Times" w:eastAsia="Times" w:hAnsi="Times" w:cs="Times"/>
          <w:b/>
          <w:bCs/>
        </w:rPr>
        <w:t>Circus Juventas</w:t>
      </w:r>
      <w:r w:rsidR="00DA196F">
        <w:rPr>
          <w:rFonts w:ascii="Times" w:eastAsia="Times" w:hAnsi="Times" w:cs="Times"/>
        </w:rPr>
        <w:t xml:space="preserve"> co-founder and executive director. </w:t>
      </w:r>
    </w:p>
    <w:p w14:paraId="08B12439" w14:textId="77777777" w:rsidR="009A1884" w:rsidRDefault="009A1884" w:rsidP="00B47FDE">
      <w:pPr>
        <w:spacing w:line="360" w:lineRule="auto"/>
        <w:rPr>
          <w:rFonts w:ascii="Times" w:eastAsia="Times" w:hAnsi="Times" w:cs="Times"/>
        </w:rPr>
      </w:pPr>
    </w:p>
    <w:p w14:paraId="0F83486E" w14:textId="7C473ADC" w:rsidR="009A1884" w:rsidRDefault="009A1884" w:rsidP="00B47FDE">
      <w:pPr>
        <w:spacing w:line="360" w:lineRule="auto"/>
        <w:rPr>
          <w:rFonts w:ascii="Times" w:eastAsia="Times" w:hAnsi="Times" w:cs="Times"/>
        </w:rPr>
      </w:pPr>
      <w:r>
        <w:rPr>
          <w:rFonts w:ascii="Times" w:eastAsia="Times" w:hAnsi="Times" w:cs="Times"/>
        </w:rPr>
        <w:t>Audiences of all ages will be enthralled by this magical quest for peace throughout Medieval London.</w:t>
      </w:r>
      <w:r w:rsidRPr="009A1884">
        <w:t xml:space="preserve"> </w:t>
      </w:r>
      <w:r>
        <w:t xml:space="preserve">With tales of chivalrous knights, secrets, romance, betrayal, and an ancient lineage rediscovered, join </w:t>
      </w:r>
      <w:r w:rsidRPr="009A1884">
        <w:rPr>
          <w:b/>
          <w:bCs/>
        </w:rPr>
        <w:t xml:space="preserve">Circus Juventas </w:t>
      </w:r>
      <w:r>
        <w:t>as they dive into the world of Arthurian legends.</w:t>
      </w:r>
    </w:p>
    <w:p w14:paraId="160FAF55" w14:textId="77777777" w:rsidR="00627B32" w:rsidRDefault="00627B32" w:rsidP="00B47FDE">
      <w:pPr>
        <w:spacing w:line="360" w:lineRule="auto"/>
        <w:rPr>
          <w:rFonts w:ascii="Times" w:eastAsia="Times" w:hAnsi="Times" w:cs="Times"/>
        </w:rPr>
      </w:pPr>
    </w:p>
    <w:p w14:paraId="4429B6E7" w14:textId="77777777" w:rsidR="00F04E2E" w:rsidRDefault="00F04E2E">
      <w:pPr>
        <w:spacing w:line="360" w:lineRule="auto"/>
        <w:jc w:val="center"/>
        <w:rPr>
          <w:rFonts w:ascii="Times" w:eastAsia="Times" w:hAnsi="Times" w:cs="Times"/>
          <w:b/>
        </w:rPr>
      </w:pPr>
    </w:p>
    <w:p w14:paraId="0F5A8D85" w14:textId="6C1BCD2B" w:rsidR="00F04E2E" w:rsidRDefault="00DA196F">
      <w:pPr>
        <w:spacing w:line="360" w:lineRule="auto"/>
        <w:jc w:val="center"/>
        <w:rPr>
          <w:rFonts w:ascii="Times" w:eastAsia="Times" w:hAnsi="Times" w:cs="Times"/>
          <w:b/>
        </w:rPr>
      </w:pPr>
      <w:r>
        <w:rPr>
          <w:rFonts w:ascii="Times" w:eastAsia="Times" w:hAnsi="Times" w:cs="Times"/>
          <w:b/>
        </w:rPr>
        <w:t>Excalibur</w:t>
      </w:r>
      <w:r w:rsidR="003B46EF">
        <w:rPr>
          <w:rFonts w:ascii="Times" w:eastAsia="Times" w:hAnsi="Times" w:cs="Times"/>
          <w:b/>
        </w:rPr>
        <w:t xml:space="preserve"> Summer Show Dates and Performances</w:t>
      </w:r>
    </w:p>
    <w:p w14:paraId="1FF3D360" w14:textId="4002B9D6" w:rsidR="00F04E2E" w:rsidRDefault="003B46EF">
      <w:pPr>
        <w:shd w:val="clear" w:color="auto" w:fill="FFFFFF"/>
        <w:jc w:val="center"/>
        <w:rPr>
          <w:rFonts w:ascii="Times" w:eastAsia="Times" w:hAnsi="Times" w:cs="Times"/>
          <w:b/>
          <w:color w:val="1F497D"/>
          <w:sz w:val="22"/>
          <w:szCs w:val="22"/>
        </w:rPr>
      </w:pPr>
      <w:r>
        <w:rPr>
          <w:rFonts w:ascii="Times" w:eastAsia="Times" w:hAnsi="Times" w:cs="Times"/>
          <w:b/>
          <w:color w:val="1F497D"/>
          <w:sz w:val="22"/>
          <w:szCs w:val="22"/>
        </w:rPr>
        <w:t>Tickets go on sale Monday, June 2</w:t>
      </w:r>
      <w:r w:rsidR="00DA196F">
        <w:rPr>
          <w:rFonts w:ascii="Times" w:eastAsia="Times" w:hAnsi="Times" w:cs="Times"/>
          <w:b/>
          <w:color w:val="1F497D"/>
          <w:sz w:val="22"/>
          <w:szCs w:val="22"/>
        </w:rPr>
        <w:t>6</w:t>
      </w:r>
      <w:r>
        <w:rPr>
          <w:rFonts w:ascii="Times" w:eastAsia="Times" w:hAnsi="Times" w:cs="Times"/>
          <w:b/>
          <w:color w:val="1F497D"/>
          <w:sz w:val="22"/>
          <w:szCs w:val="22"/>
        </w:rPr>
        <w:t>, 202</w:t>
      </w:r>
      <w:r w:rsidR="00DA196F">
        <w:rPr>
          <w:rFonts w:ascii="Times" w:eastAsia="Times" w:hAnsi="Times" w:cs="Times"/>
          <w:b/>
          <w:color w:val="1F497D"/>
          <w:sz w:val="22"/>
          <w:szCs w:val="22"/>
        </w:rPr>
        <w:t>3</w:t>
      </w:r>
    </w:p>
    <w:p w14:paraId="6800DC38" w14:textId="1AEEAF03" w:rsidR="00F04E2E" w:rsidRDefault="003B46EF">
      <w:pPr>
        <w:shd w:val="clear" w:color="auto" w:fill="FFFFFF"/>
        <w:jc w:val="center"/>
        <w:rPr>
          <w:rFonts w:ascii="Times" w:eastAsia="Times" w:hAnsi="Times" w:cs="Times"/>
        </w:rPr>
      </w:pPr>
      <w:r w:rsidRPr="00E40685">
        <w:rPr>
          <w:rFonts w:ascii="Times" w:eastAsia="Times" w:hAnsi="Times" w:cs="Times"/>
        </w:rPr>
        <w:t xml:space="preserve">Tickets range from $25 to $50 </w:t>
      </w:r>
    </w:p>
    <w:p w14:paraId="040D4217" w14:textId="77777777" w:rsidR="00F04E2E" w:rsidRDefault="003B46EF">
      <w:pPr>
        <w:shd w:val="clear" w:color="auto" w:fill="FFFFFF"/>
        <w:jc w:val="center"/>
        <w:rPr>
          <w:rFonts w:ascii="Times" w:eastAsia="Times" w:hAnsi="Times" w:cs="Times"/>
        </w:rPr>
      </w:pPr>
      <w:r>
        <w:rPr>
          <w:rFonts w:ascii="Times" w:eastAsia="Times" w:hAnsi="Times" w:cs="Times"/>
        </w:rPr>
        <w:t>Children ages 2 and under on an adult’s lap are free.</w:t>
      </w:r>
    </w:p>
    <w:p w14:paraId="0D07D83F" w14:textId="3D0CC8DF" w:rsidR="00C678F0" w:rsidRDefault="00C678F0">
      <w:pPr>
        <w:shd w:val="clear" w:color="auto" w:fill="FFFFFF"/>
        <w:jc w:val="center"/>
        <w:rPr>
          <w:rFonts w:ascii="Times" w:eastAsia="Times" w:hAnsi="Times" w:cs="Times"/>
        </w:rPr>
      </w:pPr>
      <w:r>
        <w:rPr>
          <w:rFonts w:ascii="Times" w:eastAsia="Times" w:hAnsi="Times" w:cs="Times"/>
        </w:rPr>
        <w:lastRenderedPageBreak/>
        <w:t>Show length: 3 hours including a 30-minute intermission</w:t>
      </w:r>
    </w:p>
    <w:p w14:paraId="0BAD157F" w14:textId="1E11A019" w:rsidR="00F04E2E" w:rsidRDefault="003B46EF">
      <w:pPr>
        <w:shd w:val="clear" w:color="auto" w:fill="FFFFFF"/>
        <w:jc w:val="center"/>
        <w:rPr>
          <w:rFonts w:ascii="Times" w:eastAsia="Times" w:hAnsi="Times" w:cs="Times"/>
          <w:color w:val="201F1E"/>
        </w:rPr>
      </w:pPr>
      <w:r>
        <w:rPr>
          <w:rFonts w:ascii="Times" w:eastAsia="Times" w:hAnsi="Times" w:cs="Times"/>
        </w:rPr>
        <w:t xml:space="preserve">Order through </w:t>
      </w:r>
      <w:hyperlink r:id="rId13">
        <w:proofErr w:type="spellStart"/>
        <w:r>
          <w:rPr>
            <w:rFonts w:ascii="Times" w:eastAsia="Times" w:hAnsi="Times" w:cs="Times"/>
            <w:color w:val="1155CC"/>
            <w:u w:val="single"/>
          </w:rPr>
          <w:t>Sho</w:t>
        </w:r>
        <w:r w:rsidR="008413B7">
          <w:rPr>
            <w:rFonts w:ascii="Times" w:eastAsia="Times" w:hAnsi="Times" w:cs="Times"/>
            <w:color w:val="1155CC"/>
            <w:u w:val="single"/>
          </w:rPr>
          <w:t>wa</w:t>
        </w:r>
        <w:r>
          <w:rPr>
            <w:rFonts w:ascii="Times" w:eastAsia="Times" w:hAnsi="Times" w:cs="Times"/>
            <w:color w:val="1155CC"/>
            <w:u w:val="single"/>
          </w:rPr>
          <w:t>re</w:t>
        </w:r>
        <w:proofErr w:type="spellEnd"/>
      </w:hyperlink>
      <w:r>
        <w:rPr>
          <w:rFonts w:ascii="Times" w:eastAsia="Times" w:hAnsi="Times" w:cs="Times"/>
          <w:color w:val="201F1E"/>
        </w:rPr>
        <w:t>.</w:t>
      </w:r>
    </w:p>
    <w:p w14:paraId="0A1E51E7" w14:textId="77777777" w:rsidR="00F04E2E" w:rsidRDefault="00F04E2E">
      <w:pPr>
        <w:shd w:val="clear" w:color="auto" w:fill="FFFFFF"/>
        <w:jc w:val="center"/>
        <w:rPr>
          <w:rFonts w:ascii="Times" w:eastAsia="Times" w:hAnsi="Times" w:cs="Times"/>
          <w:color w:val="201F1E"/>
        </w:rPr>
      </w:pPr>
    </w:p>
    <w:p w14:paraId="4838B733" w14:textId="08A58AA0" w:rsidR="00F04E2E" w:rsidRDefault="00B47FDE">
      <w:pPr>
        <w:shd w:val="clear" w:color="auto" w:fill="FFFFFF"/>
        <w:jc w:val="center"/>
        <w:rPr>
          <w:rFonts w:ascii="Times" w:eastAsia="Times" w:hAnsi="Times" w:cs="Times"/>
          <w:sz w:val="22"/>
          <w:szCs w:val="22"/>
        </w:rPr>
      </w:pPr>
      <w:r>
        <w:rPr>
          <w:rFonts w:ascii="Times" w:eastAsia="Times" w:hAnsi="Times" w:cs="Times"/>
          <w:sz w:val="22"/>
          <w:szCs w:val="22"/>
        </w:rPr>
        <w:t>Public s</w:t>
      </w:r>
      <w:r w:rsidR="003B46EF">
        <w:rPr>
          <w:rFonts w:ascii="Times" w:eastAsia="Times" w:hAnsi="Times" w:cs="Times"/>
          <w:sz w:val="22"/>
          <w:szCs w:val="22"/>
        </w:rPr>
        <w:t>how dates:  July 2</w:t>
      </w:r>
      <w:r>
        <w:rPr>
          <w:rFonts w:ascii="Times" w:eastAsia="Times" w:hAnsi="Times" w:cs="Times"/>
          <w:sz w:val="22"/>
          <w:szCs w:val="22"/>
        </w:rPr>
        <w:t>8</w:t>
      </w:r>
      <w:r w:rsidR="003B46EF">
        <w:rPr>
          <w:rFonts w:ascii="Times" w:eastAsia="Times" w:hAnsi="Times" w:cs="Times"/>
          <w:sz w:val="22"/>
          <w:szCs w:val="22"/>
        </w:rPr>
        <w:t xml:space="preserve"> - August 1</w:t>
      </w:r>
      <w:r w:rsidR="00DA196F">
        <w:rPr>
          <w:rFonts w:ascii="Times" w:eastAsia="Times" w:hAnsi="Times" w:cs="Times"/>
          <w:sz w:val="22"/>
          <w:szCs w:val="22"/>
        </w:rPr>
        <w:t>3</w:t>
      </w:r>
    </w:p>
    <w:p w14:paraId="42D906C7" w14:textId="019C4643" w:rsidR="00F04E2E" w:rsidRDefault="003B46EF">
      <w:pPr>
        <w:shd w:val="clear" w:color="auto" w:fill="FFFFFF"/>
        <w:jc w:val="center"/>
        <w:rPr>
          <w:rFonts w:ascii="Times" w:eastAsia="Times" w:hAnsi="Times" w:cs="Times"/>
          <w:sz w:val="22"/>
          <w:szCs w:val="22"/>
        </w:rPr>
      </w:pPr>
      <w:r>
        <w:rPr>
          <w:rFonts w:ascii="Times" w:eastAsia="Times" w:hAnsi="Times" w:cs="Times"/>
          <w:sz w:val="22"/>
          <w:szCs w:val="22"/>
        </w:rPr>
        <w:t>Chec</w:t>
      </w:r>
      <w:r w:rsidR="00DA196F">
        <w:rPr>
          <w:rFonts w:ascii="Times" w:eastAsia="Times" w:hAnsi="Times" w:cs="Times"/>
          <w:sz w:val="22"/>
          <w:szCs w:val="22"/>
        </w:rPr>
        <w:t xml:space="preserve">k online </w:t>
      </w:r>
      <w:r>
        <w:rPr>
          <w:rFonts w:ascii="Times" w:eastAsia="Times" w:hAnsi="Times" w:cs="Times"/>
          <w:sz w:val="22"/>
          <w:szCs w:val="22"/>
        </w:rPr>
        <w:t xml:space="preserve">for times and details. </w:t>
      </w:r>
      <w:hyperlink r:id="rId14" w:history="1">
        <w:r w:rsidR="00627B32" w:rsidRPr="007B0153">
          <w:rPr>
            <w:rStyle w:val="Hyperlink"/>
            <w:rFonts w:ascii="Times" w:eastAsia="Times" w:hAnsi="Times" w:cs="Times"/>
            <w:sz w:val="22"/>
            <w:szCs w:val="22"/>
          </w:rPr>
          <w:t>https://circusjuventas.org/summer-show-2023/</w:t>
        </w:r>
      </w:hyperlink>
    </w:p>
    <w:p w14:paraId="735360F9" w14:textId="77777777" w:rsidR="00627B32" w:rsidRDefault="00627B32">
      <w:pPr>
        <w:shd w:val="clear" w:color="auto" w:fill="FFFFFF"/>
        <w:jc w:val="center"/>
        <w:rPr>
          <w:rFonts w:ascii="Times" w:eastAsia="Times" w:hAnsi="Times" w:cs="Times"/>
          <w:sz w:val="22"/>
          <w:szCs w:val="22"/>
        </w:rPr>
      </w:pPr>
    </w:p>
    <w:p w14:paraId="1AE5E5AC" w14:textId="77777777" w:rsidR="00F04E2E" w:rsidRDefault="00F04E2E">
      <w:pPr>
        <w:shd w:val="clear" w:color="auto" w:fill="FFFFFF"/>
        <w:jc w:val="center"/>
        <w:rPr>
          <w:rFonts w:ascii="Times" w:eastAsia="Times" w:hAnsi="Times" w:cs="Times"/>
          <w:sz w:val="22"/>
          <w:szCs w:val="22"/>
        </w:rPr>
      </w:pPr>
    </w:p>
    <w:tbl>
      <w:tblPr>
        <w:tblStyle w:val="a2"/>
        <w:tblW w:w="10255" w:type="dxa"/>
        <w:tblBorders>
          <w:top w:val="nil"/>
          <w:left w:val="nil"/>
          <w:bottom w:val="nil"/>
          <w:right w:val="nil"/>
          <w:insideH w:val="nil"/>
          <w:insideV w:val="nil"/>
        </w:tblBorders>
        <w:tblLayout w:type="fixed"/>
        <w:tblLook w:val="0400" w:firstRow="0" w:lastRow="0" w:firstColumn="0" w:lastColumn="0" w:noHBand="0" w:noVBand="1"/>
      </w:tblPr>
      <w:tblGrid>
        <w:gridCol w:w="3343"/>
        <w:gridCol w:w="3402"/>
        <w:gridCol w:w="3510"/>
      </w:tblGrid>
      <w:tr w:rsidR="00F04E2E" w14:paraId="0AB8A101" w14:textId="77777777">
        <w:tc>
          <w:tcPr>
            <w:tcW w:w="3343" w:type="dxa"/>
          </w:tcPr>
          <w:p w14:paraId="00A8C81D" w14:textId="77777777" w:rsidR="00F04E2E" w:rsidRDefault="003B46EF">
            <w:pPr>
              <w:rPr>
                <w:rFonts w:ascii="Times" w:eastAsia="Times" w:hAnsi="Times" w:cs="Times"/>
                <w:b/>
              </w:rPr>
            </w:pPr>
            <w:r>
              <w:rPr>
                <w:rFonts w:ascii="Times" w:eastAsia="Times" w:hAnsi="Times" w:cs="Times"/>
                <w:b/>
              </w:rPr>
              <w:t>Presold School Shows</w:t>
            </w:r>
          </w:p>
          <w:p w14:paraId="66119EBB" w14:textId="77777777" w:rsidR="00F04E2E" w:rsidRDefault="00F04E2E">
            <w:pPr>
              <w:rPr>
                <w:rFonts w:ascii="Times" w:eastAsia="Times" w:hAnsi="Times" w:cs="Times"/>
                <w:sz w:val="22"/>
                <w:szCs w:val="22"/>
              </w:rPr>
            </w:pPr>
          </w:p>
          <w:p w14:paraId="4D034D7E" w14:textId="256038E0" w:rsidR="00F04E2E" w:rsidRDefault="00627B32">
            <w:pPr>
              <w:rPr>
                <w:color w:val="222222"/>
                <w:sz w:val="23"/>
                <w:szCs w:val="23"/>
                <w:shd w:val="clear" w:color="auto" w:fill="F9F9F9"/>
              </w:rPr>
            </w:pPr>
            <w:r>
              <w:rPr>
                <w:color w:val="222222"/>
                <w:sz w:val="23"/>
                <w:szCs w:val="23"/>
                <w:shd w:val="clear" w:color="auto" w:fill="F9F9F9"/>
              </w:rPr>
              <w:t>Thursday</w:t>
            </w:r>
            <w:r w:rsidR="003B46EF">
              <w:rPr>
                <w:color w:val="222222"/>
                <w:sz w:val="23"/>
                <w:szCs w:val="23"/>
                <w:shd w:val="clear" w:color="auto" w:fill="F9F9F9"/>
              </w:rPr>
              <w:t xml:space="preserve">, </w:t>
            </w:r>
            <w:r>
              <w:rPr>
                <w:color w:val="222222"/>
                <w:sz w:val="23"/>
                <w:szCs w:val="23"/>
                <w:shd w:val="clear" w:color="auto" w:fill="F9F9F9"/>
              </w:rPr>
              <w:t>July 27</w:t>
            </w:r>
            <w:r w:rsidR="003B46EF">
              <w:rPr>
                <w:color w:val="222222"/>
                <w:sz w:val="23"/>
                <w:szCs w:val="23"/>
                <w:shd w:val="clear" w:color="auto" w:fill="F9F9F9"/>
              </w:rPr>
              <w:t xml:space="preserve"> at 1:00 p.m.</w:t>
            </w:r>
          </w:p>
          <w:p w14:paraId="12C0ACC0" w14:textId="345B4DF2" w:rsidR="00F04E2E" w:rsidRDefault="00627B32">
            <w:pPr>
              <w:rPr>
                <w:color w:val="222222"/>
                <w:sz w:val="23"/>
                <w:szCs w:val="23"/>
                <w:shd w:val="clear" w:color="auto" w:fill="F9F9F9"/>
              </w:rPr>
            </w:pPr>
            <w:r>
              <w:rPr>
                <w:color w:val="222222"/>
                <w:sz w:val="23"/>
                <w:szCs w:val="23"/>
                <w:shd w:val="clear" w:color="auto" w:fill="F9F9F9"/>
              </w:rPr>
              <w:t>Wed.</w:t>
            </w:r>
            <w:r w:rsidR="003B46EF">
              <w:rPr>
                <w:color w:val="222222"/>
                <w:sz w:val="23"/>
                <w:szCs w:val="23"/>
                <w:shd w:val="clear" w:color="auto" w:fill="F9F9F9"/>
              </w:rPr>
              <w:t xml:space="preserve">, August </w:t>
            </w:r>
            <w:r>
              <w:rPr>
                <w:color w:val="222222"/>
                <w:sz w:val="23"/>
                <w:szCs w:val="23"/>
                <w:shd w:val="clear" w:color="auto" w:fill="F9F9F9"/>
              </w:rPr>
              <w:t>2</w:t>
            </w:r>
            <w:r w:rsidR="003B46EF">
              <w:rPr>
                <w:color w:val="222222"/>
                <w:sz w:val="23"/>
                <w:szCs w:val="23"/>
                <w:shd w:val="clear" w:color="auto" w:fill="F9F9F9"/>
              </w:rPr>
              <w:t xml:space="preserve"> at 1:00 p.m.</w:t>
            </w:r>
          </w:p>
          <w:p w14:paraId="04AFEA4A" w14:textId="71ABFA67" w:rsidR="00F04E2E" w:rsidRDefault="003B46EF">
            <w:pPr>
              <w:rPr>
                <w:color w:val="222222"/>
                <w:sz w:val="23"/>
                <w:szCs w:val="23"/>
                <w:shd w:val="clear" w:color="auto" w:fill="F9F9F9"/>
              </w:rPr>
            </w:pPr>
            <w:r>
              <w:rPr>
                <w:color w:val="222222"/>
                <w:sz w:val="23"/>
                <w:szCs w:val="23"/>
                <w:shd w:val="clear" w:color="auto" w:fill="F9F9F9"/>
              </w:rPr>
              <w:t xml:space="preserve">Thursday, August </w:t>
            </w:r>
            <w:r w:rsidR="00627B32">
              <w:rPr>
                <w:color w:val="222222"/>
                <w:sz w:val="23"/>
                <w:szCs w:val="23"/>
                <w:shd w:val="clear" w:color="auto" w:fill="F9F9F9"/>
              </w:rPr>
              <w:t>3</w:t>
            </w:r>
            <w:r>
              <w:rPr>
                <w:color w:val="222222"/>
                <w:sz w:val="23"/>
                <w:szCs w:val="23"/>
                <w:shd w:val="clear" w:color="auto" w:fill="F9F9F9"/>
              </w:rPr>
              <w:t xml:space="preserve"> at 1:00 p.m.</w:t>
            </w:r>
          </w:p>
          <w:p w14:paraId="6B1BFC0A" w14:textId="6FBDEBD9" w:rsidR="00627B32" w:rsidRDefault="00627B32">
            <w:r>
              <w:rPr>
                <w:color w:val="222222"/>
                <w:sz w:val="23"/>
                <w:szCs w:val="23"/>
                <w:shd w:val="clear" w:color="auto" w:fill="F9F9F9"/>
              </w:rPr>
              <w:t>Thursday, August 10 at 1:00 p.m.</w:t>
            </w:r>
          </w:p>
          <w:p w14:paraId="6BBBD69F" w14:textId="77777777" w:rsidR="00F04E2E" w:rsidRDefault="00F04E2E"/>
          <w:p w14:paraId="20258561" w14:textId="77777777" w:rsidR="00F04E2E" w:rsidRDefault="00F04E2E">
            <w:pPr>
              <w:rPr>
                <w:rFonts w:ascii="Times" w:eastAsia="Times" w:hAnsi="Times" w:cs="Times"/>
                <w:sz w:val="22"/>
                <w:szCs w:val="22"/>
              </w:rPr>
            </w:pPr>
          </w:p>
        </w:tc>
        <w:tc>
          <w:tcPr>
            <w:tcW w:w="3402" w:type="dxa"/>
          </w:tcPr>
          <w:p w14:paraId="5A7A9834" w14:textId="77777777" w:rsidR="00F04E2E" w:rsidRDefault="003B46EF">
            <w:pPr>
              <w:shd w:val="clear" w:color="auto" w:fill="F9F9F9"/>
              <w:rPr>
                <w:b/>
                <w:color w:val="222222"/>
              </w:rPr>
            </w:pPr>
            <w:r>
              <w:rPr>
                <w:b/>
                <w:color w:val="222222"/>
              </w:rPr>
              <w:t>Public Shows</w:t>
            </w:r>
          </w:p>
          <w:p w14:paraId="2C2DE50C" w14:textId="77777777" w:rsidR="00F04E2E" w:rsidRDefault="00F04E2E">
            <w:pPr>
              <w:shd w:val="clear" w:color="auto" w:fill="F9F9F9"/>
              <w:rPr>
                <w:b/>
                <w:color w:val="222222"/>
              </w:rPr>
            </w:pPr>
          </w:p>
          <w:p w14:paraId="77B8D53F" w14:textId="0D861310" w:rsidR="00F04E2E" w:rsidRDefault="003B46EF">
            <w:pPr>
              <w:shd w:val="clear" w:color="auto" w:fill="F9F9F9"/>
              <w:rPr>
                <w:color w:val="222222"/>
                <w:sz w:val="23"/>
                <w:szCs w:val="23"/>
                <w:shd w:val="clear" w:color="auto" w:fill="F9F9F9"/>
              </w:rPr>
            </w:pPr>
            <w:r>
              <w:rPr>
                <w:color w:val="222222"/>
                <w:sz w:val="23"/>
                <w:szCs w:val="23"/>
                <w:shd w:val="clear" w:color="auto" w:fill="F9F9F9"/>
              </w:rPr>
              <w:t>Friday, July 2</w:t>
            </w:r>
            <w:r w:rsidR="00FE4651">
              <w:rPr>
                <w:color w:val="222222"/>
                <w:sz w:val="23"/>
                <w:szCs w:val="23"/>
                <w:shd w:val="clear" w:color="auto" w:fill="F9F9F9"/>
              </w:rPr>
              <w:t>8</w:t>
            </w:r>
            <w:r>
              <w:rPr>
                <w:color w:val="222222"/>
                <w:sz w:val="23"/>
                <w:szCs w:val="23"/>
                <w:shd w:val="clear" w:color="auto" w:fill="F9F9F9"/>
              </w:rPr>
              <w:t xml:space="preserve"> at 7:00 p.m.</w:t>
            </w:r>
          </w:p>
          <w:p w14:paraId="08D9D491" w14:textId="7763664C"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Saturday, July </w:t>
            </w:r>
            <w:r w:rsidR="00FE4651">
              <w:rPr>
                <w:color w:val="222222"/>
                <w:sz w:val="23"/>
                <w:szCs w:val="23"/>
                <w:shd w:val="clear" w:color="auto" w:fill="F9F9F9"/>
              </w:rPr>
              <w:t>29</w:t>
            </w:r>
            <w:r>
              <w:rPr>
                <w:color w:val="222222"/>
                <w:sz w:val="23"/>
                <w:szCs w:val="23"/>
                <w:shd w:val="clear" w:color="auto" w:fill="F9F9F9"/>
              </w:rPr>
              <w:t xml:space="preserve"> at 1:00 p.m.</w:t>
            </w:r>
          </w:p>
          <w:p w14:paraId="27BC69C3" w14:textId="08C730F2"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Saturday, July </w:t>
            </w:r>
            <w:r w:rsidR="00FE4651">
              <w:rPr>
                <w:color w:val="222222"/>
                <w:sz w:val="23"/>
                <w:szCs w:val="23"/>
                <w:shd w:val="clear" w:color="auto" w:fill="F9F9F9"/>
              </w:rPr>
              <w:t>29</w:t>
            </w:r>
            <w:r>
              <w:rPr>
                <w:color w:val="222222"/>
                <w:sz w:val="23"/>
                <w:szCs w:val="23"/>
                <w:shd w:val="clear" w:color="auto" w:fill="F9F9F9"/>
              </w:rPr>
              <w:t xml:space="preserve"> at 7:00 p.m.</w:t>
            </w:r>
          </w:p>
          <w:p w14:paraId="02322254" w14:textId="5A15957A" w:rsidR="00F04E2E" w:rsidRDefault="003B46EF">
            <w:pPr>
              <w:shd w:val="clear" w:color="auto" w:fill="F9F9F9"/>
              <w:rPr>
                <w:color w:val="222222"/>
                <w:sz w:val="23"/>
                <w:szCs w:val="23"/>
                <w:shd w:val="clear" w:color="auto" w:fill="F9F9F9"/>
              </w:rPr>
            </w:pPr>
            <w:r w:rsidRPr="009A1884">
              <w:rPr>
                <w:color w:val="222222"/>
                <w:sz w:val="23"/>
                <w:szCs w:val="23"/>
                <w:shd w:val="clear" w:color="auto" w:fill="F9F9F9"/>
              </w:rPr>
              <w:t>Sunday, July 3</w:t>
            </w:r>
            <w:r w:rsidR="00FE4651" w:rsidRPr="009A1884">
              <w:rPr>
                <w:color w:val="222222"/>
                <w:sz w:val="23"/>
                <w:szCs w:val="23"/>
                <w:shd w:val="clear" w:color="auto" w:fill="F9F9F9"/>
              </w:rPr>
              <w:t>0</w:t>
            </w:r>
            <w:r w:rsidRPr="009A1884">
              <w:rPr>
                <w:color w:val="222222"/>
                <w:sz w:val="23"/>
                <w:szCs w:val="23"/>
                <w:shd w:val="clear" w:color="auto" w:fill="F9F9F9"/>
              </w:rPr>
              <w:t xml:space="preserve"> at 1:00 p.m. </w:t>
            </w:r>
          </w:p>
          <w:p w14:paraId="585BA4BD" w14:textId="5836359F"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Thursday, August </w:t>
            </w:r>
            <w:r w:rsidR="00FE4651">
              <w:rPr>
                <w:color w:val="222222"/>
                <w:sz w:val="23"/>
                <w:szCs w:val="23"/>
                <w:shd w:val="clear" w:color="auto" w:fill="F9F9F9"/>
              </w:rPr>
              <w:t>3</w:t>
            </w:r>
            <w:r>
              <w:rPr>
                <w:color w:val="222222"/>
                <w:sz w:val="23"/>
                <w:szCs w:val="23"/>
                <w:shd w:val="clear" w:color="auto" w:fill="F9F9F9"/>
              </w:rPr>
              <w:t xml:space="preserve"> at 7:00 p.m.</w:t>
            </w:r>
          </w:p>
          <w:p w14:paraId="4ECBD7A7" w14:textId="3DC9851D"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Friday, August </w:t>
            </w:r>
            <w:r w:rsidR="00FE4651">
              <w:rPr>
                <w:color w:val="222222"/>
                <w:sz w:val="23"/>
                <w:szCs w:val="23"/>
                <w:shd w:val="clear" w:color="auto" w:fill="F9F9F9"/>
              </w:rPr>
              <w:t>4</w:t>
            </w:r>
            <w:r>
              <w:rPr>
                <w:color w:val="222222"/>
                <w:sz w:val="23"/>
                <w:szCs w:val="23"/>
                <w:shd w:val="clear" w:color="auto" w:fill="F9F9F9"/>
              </w:rPr>
              <w:t xml:space="preserve"> at 7:00 p.m.</w:t>
            </w:r>
          </w:p>
          <w:p w14:paraId="7D1D0F36" w14:textId="04E5B7E5"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Saturday, August </w:t>
            </w:r>
            <w:r w:rsidR="00FE4651">
              <w:rPr>
                <w:color w:val="222222"/>
                <w:sz w:val="23"/>
                <w:szCs w:val="23"/>
                <w:shd w:val="clear" w:color="auto" w:fill="F9F9F9"/>
              </w:rPr>
              <w:t>5</w:t>
            </w:r>
            <w:r>
              <w:rPr>
                <w:color w:val="222222"/>
                <w:sz w:val="23"/>
                <w:szCs w:val="23"/>
                <w:shd w:val="clear" w:color="auto" w:fill="F9F9F9"/>
              </w:rPr>
              <w:t xml:space="preserve"> at 1:00 p.m.</w:t>
            </w:r>
          </w:p>
          <w:p w14:paraId="204C61A2" w14:textId="2D4A4F02" w:rsidR="009E2B84" w:rsidRDefault="009E2B84">
            <w:pPr>
              <w:shd w:val="clear" w:color="auto" w:fill="F9F9F9"/>
              <w:rPr>
                <w:color w:val="222222"/>
                <w:sz w:val="23"/>
                <w:szCs w:val="23"/>
                <w:shd w:val="clear" w:color="auto" w:fill="F9F9F9"/>
              </w:rPr>
            </w:pPr>
            <w:r w:rsidRPr="009A1884">
              <w:rPr>
                <w:color w:val="222222"/>
                <w:sz w:val="23"/>
                <w:szCs w:val="23"/>
                <w:shd w:val="clear" w:color="auto" w:fill="F9F9F9"/>
              </w:rPr>
              <w:t>(ASL/AD show)</w:t>
            </w:r>
          </w:p>
          <w:p w14:paraId="5EDD79E2" w14:textId="6D5C2B09"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Saturday, August </w:t>
            </w:r>
            <w:r w:rsidR="00FE4651">
              <w:rPr>
                <w:color w:val="222222"/>
                <w:sz w:val="23"/>
                <w:szCs w:val="23"/>
                <w:shd w:val="clear" w:color="auto" w:fill="F9F9F9"/>
              </w:rPr>
              <w:t>5</w:t>
            </w:r>
            <w:r>
              <w:rPr>
                <w:color w:val="222222"/>
                <w:sz w:val="23"/>
                <w:szCs w:val="23"/>
                <w:shd w:val="clear" w:color="auto" w:fill="F9F9F9"/>
              </w:rPr>
              <w:t xml:space="preserve"> at 7:00 p.m.</w:t>
            </w:r>
          </w:p>
          <w:p w14:paraId="7199C943" w14:textId="77777777" w:rsidR="00F04E2E" w:rsidRDefault="00F04E2E">
            <w:pPr>
              <w:shd w:val="clear" w:color="auto" w:fill="F9F9F9"/>
              <w:rPr>
                <w:color w:val="222222"/>
                <w:sz w:val="23"/>
                <w:szCs w:val="23"/>
                <w:shd w:val="clear" w:color="auto" w:fill="F9F9F9"/>
              </w:rPr>
            </w:pPr>
          </w:p>
        </w:tc>
        <w:tc>
          <w:tcPr>
            <w:tcW w:w="3510" w:type="dxa"/>
          </w:tcPr>
          <w:p w14:paraId="33CAFA57" w14:textId="77777777" w:rsidR="00F04E2E" w:rsidRDefault="003B46EF">
            <w:pPr>
              <w:shd w:val="clear" w:color="auto" w:fill="F9F9F9"/>
              <w:rPr>
                <w:b/>
                <w:color w:val="222222"/>
              </w:rPr>
            </w:pPr>
            <w:r>
              <w:rPr>
                <w:b/>
                <w:color w:val="222222"/>
              </w:rPr>
              <w:t>Public Shows</w:t>
            </w:r>
          </w:p>
          <w:p w14:paraId="0CF29DC5" w14:textId="77777777" w:rsidR="00F04E2E" w:rsidRDefault="00F04E2E">
            <w:pPr>
              <w:shd w:val="clear" w:color="auto" w:fill="F9F9F9"/>
              <w:rPr>
                <w:color w:val="222222"/>
                <w:sz w:val="23"/>
                <w:szCs w:val="23"/>
                <w:shd w:val="clear" w:color="auto" w:fill="F9F9F9"/>
              </w:rPr>
            </w:pPr>
          </w:p>
          <w:p w14:paraId="529B50F4" w14:textId="0B9A2EE2"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Sunday, August </w:t>
            </w:r>
            <w:r w:rsidR="00FE4651">
              <w:rPr>
                <w:color w:val="222222"/>
                <w:sz w:val="23"/>
                <w:szCs w:val="23"/>
                <w:shd w:val="clear" w:color="auto" w:fill="F9F9F9"/>
              </w:rPr>
              <w:t>6</w:t>
            </w:r>
            <w:r>
              <w:rPr>
                <w:color w:val="222222"/>
                <w:sz w:val="23"/>
                <w:szCs w:val="23"/>
                <w:shd w:val="clear" w:color="auto" w:fill="F9F9F9"/>
              </w:rPr>
              <w:t xml:space="preserve"> at 1:00 p.m.</w:t>
            </w:r>
          </w:p>
          <w:p w14:paraId="2B7D77EF" w14:textId="28D3D0B4" w:rsidR="00F04E2E" w:rsidRDefault="003B46EF">
            <w:pPr>
              <w:shd w:val="clear" w:color="auto" w:fill="F9F9F9"/>
              <w:rPr>
                <w:color w:val="222222"/>
                <w:sz w:val="23"/>
                <w:szCs w:val="23"/>
                <w:shd w:val="clear" w:color="auto" w:fill="F9F9F9"/>
              </w:rPr>
            </w:pPr>
            <w:r>
              <w:rPr>
                <w:color w:val="222222"/>
                <w:sz w:val="23"/>
                <w:szCs w:val="23"/>
                <w:shd w:val="clear" w:color="auto" w:fill="F9F9F9"/>
              </w:rPr>
              <w:t xml:space="preserve">Sunday, August </w:t>
            </w:r>
            <w:r w:rsidR="00FE4651">
              <w:rPr>
                <w:color w:val="222222"/>
                <w:sz w:val="23"/>
                <w:szCs w:val="23"/>
                <w:shd w:val="clear" w:color="auto" w:fill="F9F9F9"/>
              </w:rPr>
              <w:t>6</w:t>
            </w:r>
            <w:r>
              <w:rPr>
                <w:color w:val="222222"/>
                <w:sz w:val="23"/>
                <w:szCs w:val="23"/>
                <w:shd w:val="clear" w:color="auto" w:fill="F9F9F9"/>
              </w:rPr>
              <w:t xml:space="preserve"> at 7:00 p.m.</w:t>
            </w:r>
          </w:p>
          <w:p w14:paraId="076ED6C2" w14:textId="7E8199D6" w:rsidR="00F04E2E" w:rsidRDefault="003B46EF">
            <w:pPr>
              <w:rPr>
                <w:color w:val="222222"/>
                <w:sz w:val="23"/>
                <w:szCs w:val="23"/>
                <w:shd w:val="clear" w:color="auto" w:fill="F9F9F9"/>
              </w:rPr>
            </w:pPr>
            <w:r>
              <w:rPr>
                <w:color w:val="222222"/>
                <w:sz w:val="23"/>
                <w:szCs w:val="23"/>
                <w:shd w:val="clear" w:color="auto" w:fill="F9F9F9"/>
              </w:rPr>
              <w:t>Thursday, August 1</w:t>
            </w:r>
            <w:r w:rsidR="00FE4651">
              <w:rPr>
                <w:color w:val="222222"/>
                <w:sz w:val="23"/>
                <w:szCs w:val="23"/>
                <w:shd w:val="clear" w:color="auto" w:fill="F9F9F9"/>
              </w:rPr>
              <w:t>0</w:t>
            </w:r>
            <w:r>
              <w:rPr>
                <w:color w:val="222222"/>
                <w:sz w:val="23"/>
                <w:szCs w:val="23"/>
                <w:shd w:val="clear" w:color="auto" w:fill="F9F9F9"/>
              </w:rPr>
              <w:t xml:space="preserve"> at 7:00 p.m.</w:t>
            </w:r>
          </w:p>
          <w:p w14:paraId="4231762A" w14:textId="55E5EB8D" w:rsidR="00F04E2E" w:rsidRDefault="003B46EF">
            <w:pPr>
              <w:rPr>
                <w:color w:val="222222"/>
                <w:sz w:val="23"/>
                <w:szCs w:val="23"/>
                <w:shd w:val="clear" w:color="auto" w:fill="F9F9F9"/>
              </w:rPr>
            </w:pPr>
            <w:r>
              <w:rPr>
                <w:color w:val="222222"/>
                <w:sz w:val="23"/>
                <w:szCs w:val="23"/>
                <w:shd w:val="clear" w:color="auto" w:fill="F9F9F9"/>
              </w:rPr>
              <w:t>Friday, August 1</w:t>
            </w:r>
            <w:r w:rsidR="00FE4651">
              <w:rPr>
                <w:color w:val="222222"/>
                <w:sz w:val="23"/>
                <w:szCs w:val="23"/>
                <w:shd w:val="clear" w:color="auto" w:fill="F9F9F9"/>
              </w:rPr>
              <w:t>1</w:t>
            </w:r>
            <w:r>
              <w:rPr>
                <w:color w:val="222222"/>
                <w:sz w:val="23"/>
                <w:szCs w:val="23"/>
                <w:shd w:val="clear" w:color="auto" w:fill="F9F9F9"/>
              </w:rPr>
              <w:t xml:space="preserve"> at 7:00 p.m.</w:t>
            </w:r>
          </w:p>
          <w:p w14:paraId="7E8F111B" w14:textId="0831F807" w:rsidR="00F04E2E" w:rsidRDefault="003B46EF">
            <w:pPr>
              <w:rPr>
                <w:color w:val="222222"/>
                <w:sz w:val="23"/>
                <w:szCs w:val="23"/>
                <w:shd w:val="clear" w:color="auto" w:fill="F9F9F9"/>
              </w:rPr>
            </w:pPr>
            <w:r>
              <w:rPr>
                <w:color w:val="222222"/>
                <w:sz w:val="23"/>
                <w:szCs w:val="23"/>
                <w:shd w:val="clear" w:color="auto" w:fill="F9F9F9"/>
              </w:rPr>
              <w:t>Saturday, August 1</w:t>
            </w:r>
            <w:r w:rsidR="00FE4651">
              <w:rPr>
                <w:color w:val="222222"/>
                <w:sz w:val="23"/>
                <w:szCs w:val="23"/>
                <w:shd w:val="clear" w:color="auto" w:fill="F9F9F9"/>
              </w:rPr>
              <w:t>2</w:t>
            </w:r>
            <w:r>
              <w:rPr>
                <w:color w:val="222222"/>
                <w:sz w:val="23"/>
                <w:szCs w:val="23"/>
                <w:shd w:val="clear" w:color="auto" w:fill="F9F9F9"/>
              </w:rPr>
              <w:t xml:space="preserve"> at 1:00 p.m.</w:t>
            </w:r>
          </w:p>
          <w:p w14:paraId="51902F92" w14:textId="57AEA928" w:rsidR="00F04E2E" w:rsidRDefault="003B46EF">
            <w:pPr>
              <w:rPr>
                <w:color w:val="222222"/>
                <w:sz w:val="23"/>
                <w:szCs w:val="23"/>
                <w:shd w:val="clear" w:color="auto" w:fill="F9F9F9"/>
              </w:rPr>
            </w:pPr>
            <w:r>
              <w:rPr>
                <w:color w:val="222222"/>
                <w:sz w:val="23"/>
                <w:szCs w:val="23"/>
                <w:shd w:val="clear" w:color="auto" w:fill="F9F9F9"/>
              </w:rPr>
              <w:t>Saturday, August 1</w:t>
            </w:r>
            <w:r w:rsidR="00FE4651">
              <w:rPr>
                <w:color w:val="222222"/>
                <w:sz w:val="23"/>
                <w:szCs w:val="23"/>
                <w:shd w:val="clear" w:color="auto" w:fill="F9F9F9"/>
              </w:rPr>
              <w:t>2</w:t>
            </w:r>
            <w:r>
              <w:rPr>
                <w:color w:val="222222"/>
                <w:sz w:val="23"/>
                <w:szCs w:val="23"/>
                <w:shd w:val="clear" w:color="auto" w:fill="F9F9F9"/>
              </w:rPr>
              <w:t xml:space="preserve"> at 7:00 p.m.</w:t>
            </w:r>
          </w:p>
          <w:p w14:paraId="237DCA22" w14:textId="1FAEBC41" w:rsidR="00F04E2E" w:rsidRDefault="003B46EF">
            <w:pPr>
              <w:rPr>
                <w:color w:val="222222"/>
                <w:sz w:val="23"/>
                <w:szCs w:val="23"/>
                <w:shd w:val="clear" w:color="auto" w:fill="F9F9F9"/>
              </w:rPr>
            </w:pPr>
            <w:r>
              <w:rPr>
                <w:color w:val="222222"/>
                <w:sz w:val="23"/>
                <w:szCs w:val="23"/>
                <w:shd w:val="clear" w:color="auto" w:fill="F9F9F9"/>
              </w:rPr>
              <w:t>Sunday, August 1</w:t>
            </w:r>
            <w:r w:rsidR="00FE4651">
              <w:rPr>
                <w:color w:val="222222"/>
                <w:sz w:val="23"/>
                <w:szCs w:val="23"/>
                <w:shd w:val="clear" w:color="auto" w:fill="F9F9F9"/>
              </w:rPr>
              <w:t>3</w:t>
            </w:r>
            <w:r>
              <w:rPr>
                <w:color w:val="222222"/>
                <w:sz w:val="23"/>
                <w:szCs w:val="23"/>
                <w:shd w:val="clear" w:color="auto" w:fill="F9F9F9"/>
              </w:rPr>
              <w:t xml:space="preserve"> at 1:00 p.m.</w:t>
            </w:r>
          </w:p>
          <w:p w14:paraId="2BC048E1" w14:textId="6DA17A04" w:rsidR="00F04E2E" w:rsidRDefault="003B46EF">
            <w:pPr>
              <w:rPr>
                <w:color w:val="222222"/>
              </w:rPr>
            </w:pPr>
            <w:r>
              <w:rPr>
                <w:color w:val="222222"/>
                <w:sz w:val="23"/>
                <w:szCs w:val="23"/>
                <w:shd w:val="clear" w:color="auto" w:fill="F9F9F9"/>
              </w:rPr>
              <w:t>Sunday, August 1</w:t>
            </w:r>
            <w:r w:rsidR="00FE4651">
              <w:rPr>
                <w:color w:val="222222"/>
                <w:sz w:val="23"/>
                <w:szCs w:val="23"/>
                <w:shd w:val="clear" w:color="auto" w:fill="F9F9F9"/>
              </w:rPr>
              <w:t>3</w:t>
            </w:r>
            <w:r>
              <w:rPr>
                <w:color w:val="222222"/>
                <w:sz w:val="23"/>
                <w:szCs w:val="23"/>
                <w:shd w:val="clear" w:color="auto" w:fill="F9F9F9"/>
              </w:rPr>
              <w:t xml:space="preserve"> at 7:00 p.m.</w:t>
            </w:r>
          </w:p>
        </w:tc>
      </w:tr>
    </w:tbl>
    <w:p w14:paraId="4009F2DB" w14:textId="77777777" w:rsidR="00FE4651" w:rsidRDefault="00FE4651">
      <w:pPr>
        <w:rPr>
          <w:b/>
          <w:color w:val="000000"/>
        </w:rPr>
      </w:pPr>
    </w:p>
    <w:p w14:paraId="705A528B" w14:textId="77777777" w:rsidR="00FE4651" w:rsidRDefault="00FE4651">
      <w:pPr>
        <w:rPr>
          <w:b/>
          <w:color w:val="000000"/>
        </w:rPr>
      </w:pPr>
    </w:p>
    <w:p w14:paraId="07F9B8FD" w14:textId="51BCCE9F" w:rsidR="00F04E2E" w:rsidRDefault="003B46EF">
      <w:pPr>
        <w:rPr>
          <w:b/>
          <w:color w:val="000000"/>
        </w:rPr>
      </w:pPr>
      <w:r w:rsidRPr="00E40685">
        <w:rPr>
          <w:b/>
          <w:color w:val="000000"/>
        </w:rPr>
        <w:t>About Circus Juventas</w:t>
      </w:r>
      <w:r w:rsidR="00EF2838">
        <w:rPr>
          <w:b/>
          <w:color w:val="000000"/>
        </w:rPr>
        <w:t xml:space="preserve">  </w:t>
      </w:r>
    </w:p>
    <w:p w14:paraId="123A6B80" w14:textId="28D68E07" w:rsidR="00F04E2E" w:rsidRDefault="003B46EF">
      <w:pPr>
        <w:rPr>
          <w:rFonts w:ascii="Times" w:eastAsia="Times" w:hAnsi="Times" w:cs="Times"/>
          <w:color w:val="000000"/>
        </w:rPr>
      </w:pPr>
      <w:r>
        <w:rPr>
          <w:color w:val="000000"/>
        </w:rPr>
        <w:t>Circus Juventas is a 501(c)3 nonprofit and the largest youth performing arts circus school in North America. During the past 2</w:t>
      </w:r>
      <w:r w:rsidR="00DA196F">
        <w:t>9</w:t>
      </w:r>
      <w:r>
        <w:rPr>
          <w:color w:val="000000"/>
        </w:rPr>
        <w:t xml:space="preserve"> years, co-founders Dan and Betty Butler have seen their dream grow into a year-round program that serves more than 2,500 children and youth with a diverse array of circus arts training and performance opportunities in a noncompetitive setting. Circus Juventas’ mission is to inspire artistry and self-confidence through a multicultural circus arts experience that encourages leadership and life skills, teamwork, athleticism, artistry, pursuit of excellence and community service. For more information, visit </w:t>
      </w:r>
      <w:hyperlink r:id="rId15">
        <w:r>
          <w:rPr>
            <w:color w:val="0563C1"/>
            <w:u w:val="single"/>
          </w:rPr>
          <w:t>https://circusjuventas.org</w:t>
        </w:r>
      </w:hyperlink>
      <w:r>
        <w:rPr>
          <w:rFonts w:ascii="Times" w:eastAsia="Times" w:hAnsi="Times" w:cs="Times"/>
          <w:color w:val="000000"/>
        </w:rPr>
        <w:t xml:space="preserve">. </w:t>
      </w:r>
    </w:p>
    <w:p w14:paraId="663AB9B5" w14:textId="77777777" w:rsidR="00F04E2E" w:rsidRDefault="00F04E2E">
      <w:pPr>
        <w:rPr>
          <w:rFonts w:ascii="Times" w:eastAsia="Times" w:hAnsi="Times" w:cs="Times"/>
          <w:color w:val="000000"/>
        </w:rPr>
      </w:pPr>
    </w:p>
    <w:p w14:paraId="75F33509" w14:textId="77777777" w:rsidR="00F04E2E" w:rsidRDefault="00F04E2E">
      <w:pPr>
        <w:rPr>
          <w:rFonts w:ascii="Times" w:eastAsia="Times" w:hAnsi="Times" w:cs="Times"/>
          <w:color w:val="000000"/>
        </w:rPr>
      </w:pPr>
    </w:p>
    <w:p w14:paraId="0E4683C6" w14:textId="77777777" w:rsidR="00F04E2E" w:rsidRDefault="00F04E2E">
      <w:pPr>
        <w:rPr>
          <w:rFonts w:ascii="Times" w:eastAsia="Times" w:hAnsi="Times" w:cs="Times"/>
          <w:color w:val="000000"/>
        </w:rPr>
      </w:pPr>
    </w:p>
    <w:p w14:paraId="4239ECD1" w14:textId="41F3F143" w:rsidR="00F04E2E" w:rsidRDefault="003B46EF">
      <w:pPr>
        <w:pBdr>
          <w:top w:val="nil"/>
          <w:left w:val="nil"/>
          <w:bottom w:val="nil"/>
          <w:right w:val="nil"/>
          <w:between w:val="nil"/>
        </w:pBdr>
        <w:shd w:val="clear" w:color="auto" w:fill="F9F9F9"/>
        <w:rPr>
          <w:rFonts w:ascii="Arial" w:eastAsia="Arial" w:hAnsi="Arial" w:cs="Arial"/>
          <w:color w:val="222222"/>
          <w:sz w:val="23"/>
          <w:szCs w:val="23"/>
        </w:rPr>
      </w:pPr>
      <w:r>
        <w:rPr>
          <w:rFonts w:ascii="Arial" w:eastAsia="Arial" w:hAnsi="Arial" w:cs="Arial"/>
          <w:b/>
          <w:color w:val="222222"/>
          <w:sz w:val="23"/>
          <w:szCs w:val="23"/>
        </w:rPr>
        <w:t xml:space="preserve">Thank you to our </w:t>
      </w:r>
      <w:r w:rsidR="00FE4651" w:rsidRPr="00223163">
        <w:rPr>
          <w:rFonts w:ascii="Arial" w:eastAsia="Arial" w:hAnsi="Arial" w:cs="Arial"/>
          <w:b/>
          <w:color w:val="222222"/>
          <w:sz w:val="23"/>
          <w:szCs w:val="23"/>
        </w:rPr>
        <w:t>presenting</w:t>
      </w:r>
      <w:r w:rsidR="00FE4651">
        <w:rPr>
          <w:rFonts w:ascii="Arial" w:eastAsia="Arial" w:hAnsi="Arial" w:cs="Arial"/>
          <w:b/>
          <w:color w:val="222222"/>
          <w:sz w:val="23"/>
          <w:szCs w:val="23"/>
        </w:rPr>
        <w:t xml:space="preserve"> </w:t>
      </w:r>
      <w:r>
        <w:rPr>
          <w:rFonts w:ascii="Arial" w:eastAsia="Arial" w:hAnsi="Arial" w:cs="Arial"/>
          <w:b/>
          <w:color w:val="222222"/>
          <w:sz w:val="23"/>
          <w:szCs w:val="23"/>
        </w:rPr>
        <w:t>sponsors</w:t>
      </w:r>
      <w:r w:rsidR="002E6106">
        <w:rPr>
          <w:rFonts w:ascii="Arial" w:eastAsia="Arial" w:hAnsi="Arial" w:cs="Arial"/>
          <w:b/>
          <w:color w:val="222222"/>
          <w:sz w:val="23"/>
          <w:szCs w:val="23"/>
        </w:rPr>
        <w:t xml:space="preserve"> HealthPartners and TRIA</w:t>
      </w:r>
      <w:r>
        <w:rPr>
          <w:rFonts w:ascii="Arial" w:eastAsia="Arial" w:hAnsi="Arial" w:cs="Arial"/>
          <w:b/>
          <w:color w:val="222222"/>
          <w:sz w:val="23"/>
          <w:szCs w:val="23"/>
        </w:rPr>
        <w:t>!</w:t>
      </w:r>
      <w:r w:rsidR="00DF4AA3">
        <w:rPr>
          <w:rFonts w:ascii="Arial" w:eastAsia="Arial" w:hAnsi="Arial" w:cs="Arial"/>
          <w:b/>
          <w:color w:val="222222"/>
          <w:sz w:val="23"/>
          <w:szCs w:val="23"/>
        </w:rPr>
        <w:t xml:space="preserve">  </w:t>
      </w:r>
    </w:p>
    <w:p w14:paraId="433ED602" w14:textId="77777777" w:rsidR="00F04E2E" w:rsidRDefault="00F04E2E">
      <w:pPr>
        <w:pBdr>
          <w:top w:val="nil"/>
          <w:left w:val="nil"/>
          <w:bottom w:val="nil"/>
          <w:right w:val="nil"/>
          <w:between w:val="nil"/>
        </w:pBdr>
        <w:shd w:val="clear" w:color="auto" w:fill="F9F9F9"/>
        <w:rPr>
          <w:rFonts w:ascii="Arial" w:eastAsia="Arial" w:hAnsi="Arial" w:cs="Arial"/>
          <w:b/>
          <w:color w:val="222222"/>
          <w:sz w:val="23"/>
          <w:szCs w:val="23"/>
        </w:rPr>
      </w:pPr>
    </w:p>
    <w:p w14:paraId="5CA4DA86" w14:textId="77777777" w:rsidR="00F04E2E" w:rsidRDefault="003B46EF">
      <w:pPr>
        <w:pBdr>
          <w:top w:val="nil"/>
          <w:left w:val="nil"/>
          <w:bottom w:val="nil"/>
          <w:right w:val="nil"/>
          <w:between w:val="nil"/>
        </w:pBdr>
        <w:shd w:val="clear" w:color="auto" w:fill="F9F9F9"/>
        <w:rPr>
          <w:rFonts w:ascii="Arial" w:eastAsia="Arial" w:hAnsi="Arial" w:cs="Arial"/>
          <w:color w:val="222222"/>
          <w:sz w:val="23"/>
          <w:szCs w:val="23"/>
        </w:rPr>
      </w:pPr>
      <w:r>
        <w:rPr>
          <w:rFonts w:ascii="Arial" w:eastAsia="Arial" w:hAnsi="Arial" w:cs="Arial"/>
          <w:b/>
          <w:color w:val="222222"/>
          <w:sz w:val="23"/>
          <w:szCs w:val="23"/>
        </w:rPr>
        <w:t>About HealthPartners / Park Nicollet Clinic</w:t>
      </w:r>
      <w:r>
        <w:rPr>
          <w:rFonts w:ascii="Arial" w:eastAsia="Arial" w:hAnsi="Arial" w:cs="Arial"/>
          <w:b/>
          <w:noProof/>
          <w:color w:val="6D266B"/>
          <w:sz w:val="23"/>
          <w:szCs w:val="23"/>
        </w:rPr>
        <w:drawing>
          <wp:inline distT="0" distB="0" distL="0" distR="0" wp14:anchorId="5B8D8BBC" wp14:editId="6036917F">
            <wp:extent cx="2857500" cy="20574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857500" cy="205740"/>
                    </a:xfrm>
                    <a:prstGeom prst="rect">
                      <a:avLst/>
                    </a:prstGeom>
                    <a:ln/>
                  </pic:spPr>
                </pic:pic>
              </a:graphicData>
            </a:graphic>
          </wp:inline>
        </w:drawing>
      </w:r>
    </w:p>
    <w:p w14:paraId="3B6031AE" w14:textId="77777777" w:rsidR="00F04E2E" w:rsidRDefault="003B46EF">
      <w:pPr>
        <w:pBdr>
          <w:top w:val="nil"/>
          <w:left w:val="nil"/>
          <w:bottom w:val="nil"/>
          <w:right w:val="nil"/>
          <w:between w:val="nil"/>
        </w:pBdr>
        <w:shd w:val="clear" w:color="auto" w:fill="FFFFFF"/>
        <w:rPr>
          <w:color w:val="201F1E"/>
        </w:rPr>
      </w:pPr>
      <w:r>
        <w:rPr>
          <w:b/>
          <w:color w:val="201F1E"/>
        </w:rPr>
        <w:t>About HealthPartners</w:t>
      </w:r>
    </w:p>
    <w:p w14:paraId="745EA25F" w14:textId="77777777" w:rsidR="00F04E2E" w:rsidRDefault="003B46EF">
      <w:pPr>
        <w:pBdr>
          <w:top w:val="nil"/>
          <w:left w:val="nil"/>
          <w:bottom w:val="nil"/>
          <w:right w:val="nil"/>
          <w:between w:val="nil"/>
        </w:pBdr>
        <w:shd w:val="clear" w:color="auto" w:fill="FFFFFF"/>
        <w:rPr>
          <w:color w:val="201F1E"/>
        </w:rPr>
      </w:pPr>
      <w:r>
        <w:rPr>
          <w:color w:val="201F1E"/>
        </w:rPr>
        <w:t xml:space="preserve">HealthPartners is the largest consumer-governed, non-profit healthcare organization in the nation with a mission to improve health and well-being in partnership with members, </w:t>
      </w:r>
      <w:proofErr w:type="gramStart"/>
      <w:r>
        <w:rPr>
          <w:color w:val="201F1E"/>
        </w:rPr>
        <w:t>patients</w:t>
      </w:r>
      <w:proofErr w:type="gramEnd"/>
      <w:r>
        <w:rPr>
          <w:color w:val="201F1E"/>
        </w:rPr>
        <w:t xml:space="preserve"> and the community.  HealthPartners is one of the top-rated private health plans in Minnesota and one of the highest-rated plans in the nation, with a rating of 4.5 out of 5, according to the National Committee for Quality Assurance (NCQA). Our care system is comprised of 55 clinics and eight hospitals. For more information, visit </w:t>
      </w:r>
      <w:hyperlink r:id="rId17">
        <w:r>
          <w:rPr>
            <w:color w:val="0563C1"/>
            <w:u w:val="single"/>
          </w:rPr>
          <w:t>healthpartners.com</w:t>
        </w:r>
      </w:hyperlink>
      <w:r>
        <w:rPr>
          <w:color w:val="201F1E"/>
        </w:rPr>
        <w:t>.</w:t>
      </w:r>
    </w:p>
    <w:p w14:paraId="6D87FF42" w14:textId="77777777" w:rsidR="00F04E2E" w:rsidRDefault="003B46EF">
      <w:pPr>
        <w:pBdr>
          <w:top w:val="nil"/>
          <w:left w:val="nil"/>
          <w:bottom w:val="nil"/>
          <w:right w:val="nil"/>
          <w:between w:val="nil"/>
        </w:pBdr>
        <w:shd w:val="clear" w:color="auto" w:fill="FFFFFF"/>
        <w:rPr>
          <w:color w:val="201F1E"/>
        </w:rPr>
      </w:pPr>
      <w:r>
        <w:rPr>
          <w:color w:val="1F497D"/>
        </w:rPr>
        <w:t> </w:t>
      </w:r>
    </w:p>
    <w:p w14:paraId="155884C9" w14:textId="77777777" w:rsidR="00F04E2E" w:rsidRDefault="003B46EF">
      <w:pPr>
        <w:pBdr>
          <w:top w:val="nil"/>
          <w:left w:val="nil"/>
          <w:bottom w:val="nil"/>
          <w:right w:val="nil"/>
          <w:between w:val="nil"/>
        </w:pBdr>
        <w:shd w:val="clear" w:color="auto" w:fill="FFFFFF"/>
        <w:rPr>
          <w:color w:val="201F1E"/>
        </w:rPr>
      </w:pPr>
      <w:r>
        <w:rPr>
          <w:b/>
          <w:color w:val="201F1E"/>
        </w:rPr>
        <w:t>About TRIA</w:t>
      </w:r>
    </w:p>
    <w:p w14:paraId="7FEAC598" w14:textId="77777777" w:rsidR="00F04E2E" w:rsidRDefault="003B46EF">
      <w:pPr>
        <w:pBdr>
          <w:top w:val="nil"/>
          <w:left w:val="nil"/>
          <w:bottom w:val="nil"/>
          <w:right w:val="nil"/>
          <w:between w:val="nil"/>
        </w:pBdr>
        <w:shd w:val="clear" w:color="auto" w:fill="FFFFFF"/>
        <w:rPr>
          <w:color w:val="201F1E"/>
        </w:rPr>
      </w:pPr>
      <w:r>
        <w:rPr>
          <w:color w:val="201F1E"/>
        </w:rPr>
        <w:t xml:space="preserve">TRIA is a comprehensive center for orthopedic medicine, providing incomparable clinical and surgical care, world-class research, and innovative programs. TRIA has over 90 </w:t>
      </w:r>
      <w:proofErr w:type="gramStart"/>
      <w:r>
        <w:rPr>
          <w:color w:val="201F1E"/>
        </w:rPr>
        <w:t>highly-trained</w:t>
      </w:r>
      <w:proofErr w:type="gramEnd"/>
      <w:r>
        <w:rPr>
          <w:color w:val="201F1E"/>
        </w:rPr>
        <w:t xml:space="preserve"> physicians with a variety of sub-specialties such as sports medicine, acute injury, shoulder, hip, </w:t>
      </w:r>
      <w:r>
        <w:rPr>
          <w:color w:val="201F1E"/>
        </w:rPr>
        <w:lastRenderedPageBreak/>
        <w:t xml:space="preserve">knee, spine, hand and wrist, foot and ankle, and fractures. TRIA’s sports medicine specialists have served as official team physicians for Minnesota’s professional sports teams for more than 25 years. TRIA offers walk-in care through its Orthopedic Urgent Care. From diagnosis to treatment, to rehabilitation and even surgery, it is all available at convenient locations in Bloomington, Burnsville, Maple Grove, St. Louis Park, St. </w:t>
      </w:r>
      <w:proofErr w:type="gramStart"/>
      <w:r>
        <w:rPr>
          <w:color w:val="201F1E"/>
        </w:rPr>
        <w:t>Paul</w:t>
      </w:r>
      <w:proofErr w:type="gramEnd"/>
      <w:r>
        <w:rPr>
          <w:color w:val="201F1E"/>
        </w:rPr>
        <w:t xml:space="preserve"> and Woodbury. For more information, visit </w:t>
      </w:r>
      <w:hyperlink r:id="rId18">
        <w:r>
          <w:rPr>
            <w:color w:val="0563C1"/>
            <w:u w:val="single"/>
          </w:rPr>
          <w:t>tria.com</w:t>
        </w:r>
      </w:hyperlink>
      <w:r>
        <w:rPr>
          <w:color w:val="201F1E"/>
        </w:rPr>
        <w:t>.</w:t>
      </w:r>
    </w:p>
    <w:p w14:paraId="6CAB495C" w14:textId="77777777" w:rsidR="00F04E2E" w:rsidRDefault="00F04E2E">
      <w:pPr>
        <w:pBdr>
          <w:top w:val="nil"/>
          <w:left w:val="nil"/>
          <w:bottom w:val="nil"/>
          <w:right w:val="nil"/>
          <w:between w:val="nil"/>
        </w:pBdr>
        <w:shd w:val="clear" w:color="auto" w:fill="F9F9F9"/>
        <w:rPr>
          <w:rFonts w:ascii="Arial" w:eastAsia="Arial" w:hAnsi="Arial" w:cs="Arial"/>
          <w:b/>
          <w:color w:val="222222"/>
          <w:sz w:val="23"/>
          <w:szCs w:val="23"/>
        </w:rPr>
      </w:pPr>
    </w:p>
    <w:p w14:paraId="022A330E" w14:textId="77777777" w:rsidR="00F04E2E" w:rsidRDefault="003B46EF">
      <w:pPr>
        <w:pBdr>
          <w:top w:val="nil"/>
          <w:left w:val="nil"/>
          <w:bottom w:val="nil"/>
          <w:right w:val="nil"/>
          <w:between w:val="nil"/>
        </w:pBdr>
        <w:shd w:val="clear" w:color="auto" w:fill="F9F9F9"/>
        <w:rPr>
          <w:rFonts w:ascii="Arial" w:eastAsia="Arial" w:hAnsi="Arial" w:cs="Arial"/>
          <w:b/>
          <w:color w:val="222222"/>
          <w:sz w:val="23"/>
          <w:szCs w:val="23"/>
        </w:rPr>
      </w:pPr>
      <w:r>
        <w:rPr>
          <w:rFonts w:ascii="Arial" w:eastAsia="Arial" w:hAnsi="Arial" w:cs="Arial"/>
          <w:b/>
          <w:color w:val="222222"/>
          <w:sz w:val="23"/>
          <w:szCs w:val="23"/>
        </w:rPr>
        <w:t>Minnesota State Arts Board</w:t>
      </w:r>
    </w:p>
    <w:p w14:paraId="27F55177" w14:textId="77777777" w:rsidR="00F04E2E" w:rsidRDefault="00F04E2E">
      <w:pPr>
        <w:pBdr>
          <w:top w:val="nil"/>
          <w:left w:val="nil"/>
          <w:bottom w:val="nil"/>
          <w:right w:val="nil"/>
          <w:between w:val="nil"/>
        </w:pBdr>
        <w:shd w:val="clear" w:color="auto" w:fill="F9F9F9"/>
        <w:rPr>
          <w:rFonts w:ascii="Arial" w:eastAsia="Arial" w:hAnsi="Arial" w:cs="Arial"/>
          <w:b/>
          <w:color w:val="222222"/>
          <w:sz w:val="23"/>
          <w:szCs w:val="23"/>
        </w:rPr>
      </w:pPr>
    </w:p>
    <w:p w14:paraId="0943109D" w14:textId="77777777" w:rsidR="00F04E2E" w:rsidRDefault="00F04E2E">
      <w:pPr>
        <w:pBdr>
          <w:top w:val="nil"/>
          <w:left w:val="nil"/>
          <w:bottom w:val="nil"/>
          <w:right w:val="nil"/>
          <w:between w:val="nil"/>
        </w:pBdr>
        <w:shd w:val="clear" w:color="auto" w:fill="F9F9F9"/>
        <w:rPr>
          <w:rFonts w:ascii="Arial" w:eastAsia="Arial" w:hAnsi="Arial" w:cs="Arial"/>
          <w:b/>
          <w:color w:val="222222"/>
          <w:sz w:val="23"/>
          <w:szCs w:val="23"/>
        </w:rPr>
      </w:pPr>
    </w:p>
    <w:p w14:paraId="6CE0FB00" w14:textId="77777777" w:rsidR="00F04E2E" w:rsidRDefault="003B46EF">
      <w:pPr>
        <w:pBdr>
          <w:top w:val="nil"/>
          <w:left w:val="nil"/>
          <w:bottom w:val="nil"/>
          <w:right w:val="nil"/>
          <w:between w:val="nil"/>
        </w:pBdr>
        <w:shd w:val="clear" w:color="auto" w:fill="F9F9F9"/>
        <w:rPr>
          <w:rFonts w:ascii="Arial" w:eastAsia="Arial" w:hAnsi="Arial" w:cs="Arial"/>
          <w:b/>
          <w:color w:val="222222"/>
          <w:sz w:val="23"/>
          <w:szCs w:val="23"/>
        </w:rPr>
      </w:pPr>
      <w:r>
        <w:rPr>
          <w:rFonts w:ascii="Arial" w:eastAsia="Arial" w:hAnsi="Arial" w:cs="Arial"/>
          <w:b/>
          <w:noProof/>
          <w:color w:val="6D266B"/>
          <w:sz w:val="23"/>
          <w:szCs w:val="23"/>
        </w:rPr>
        <w:drawing>
          <wp:inline distT="0" distB="0" distL="0" distR="0" wp14:anchorId="2878AC0D" wp14:editId="386D2C51">
            <wp:extent cx="1851660" cy="1600200"/>
            <wp:effectExtent l="0" t="0" r="0" b="0"/>
            <wp:docPr id="12"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19"/>
                    <a:srcRect/>
                    <a:stretch>
                      <a:fillRect/>
                    </a:stretch>
                  </pic:blipFill>
                  <pic:spPr>
                    <a:xfrm>
                      <a:off x="0" y="0"/>
                      <a:ext cx="1851660" cy="1600200"/>
                    </a:xfrm>
                    <a:prstGeom prst="rect">
                      <a:avLst/>
                    </a:prstGeom>
                    <a:ln/>
                  </pic:spPr>
                </pic:pic>
              </a:graphicData>
            </a:graphic>
          </wp:inline>
        </w:drawing>
      </w:r>
    </w:p>
    <w:p w14:paraId="0E0A1009" w14:textId="77777777" w:rsidR="00F04E2E" w:rsidRDefault="003B46EF">
      <w:pPr>
        <w:pBdr>
          <w:top w:val="nil"/>
          <w:left w:val="nil"/>
          <w:bottom w:val="nil"/>
          <w:right w:val="nil"/>
          <w:between w:val="nil"/>
        </w:pBdr>
        <w:shd w:val="clear" w:color="auto" w:fill="F9F9F9"/>
        <w:spacing w:after="300"/>
        <w:rPr>
          <w:rFonts w:ascii="Arial" w:eastAsia="Arial" w:hAnsi="Arial" w:cs="Arial"/>
          <w:color w:val="222222"/>
          <w:sz w:val="23"/>
          <w:szCs w:val="23"/>
        </w:rPr>
      </w:pPr>
      <w:r>
        <w:rPr>
          <w:rFonts w:ascii="Arial" w:eastAsia="Arial" w:hAnsi="Arial" w:cs="Arial"/>
          <w:color w:val="222222"/>
          <w:sz w:val="23"/>
          <w:szCs w:val="23"/>
        </w:rPr>
        <w:t>This activity is made possible by the voters of Minnesota through a Minnesota State Arts Board Operating Support grant, thanks to a legislative appropriation from the arts and cultural heritage fund.</w:t>
      </w:r>
    </w:p>
    <w:p w14:paraId="3315E570" w14:textId="77777777" w:rsidR="00F04E2E" w:rsidRDefault="003B46EF">
      <w:pPr>
        <w:pBdr>
          <w:top w:val="nil"/>
          <w:left w:val="nil"/>
          <w:bottom w:val="nil"/>
          <w:right w:val="nil"/>
          <w:between w:val="nil"/>
        </w:pBdr>
        <w:shd w:val="clear" w:color="auto" w:fill="FFFFFF"/>
        <w:rPr>
          <w:rFonts w:ascii="Arial" w:eastAsia="Arial" w:hAnsi="Arial" w:cs="Arial"/>
          <w:color w:val="500050"/>
          <w:sz w:val="22"/>
          <w:szCs w:val="22"/>
          <w:highlight w:val="white"/>
        </w:rPr>
      </w:pPr>
      <w:r>
        <w:rPr>
          <w:rFonts w:ascii="Arial" w:eastAsia="Arial" w:hAnsi="Arial" w:cs="Arial"/>
          <w:color w:val="222222"/>
          <w:sz w:val="23"/>
          <w:szCs w:val="23"/>
        </w:rPr>
        <w:t> </w:t>
      </w:r>
    </w:p>
    <w:p w14:paraId="6A0FCE0E" w14:textId="77777777" w:rsidR="00F04E2E" w:rsidRDefault="003B46EF">
      <w:pPr>
        <w:rPr>
          <w:rFonts w:ascii="Arial" w:eastAsia="Arial" w:hAnsi="Arial" w:cs="Arial"/>
          <w:color w:val="500050"/>
          <w:sz w:val="22"/>
          <w:szCs w:val="22"/>
          <w:highlight w:val="white"/>
        </w:rPr>
      </w:pPr>
      <w:r>
        <w:rPr>
          <w:rFonts w:ascii="Arial" w:eastAsia="Arial" w:hAnsi="Arial" w:cs="Arial"/>
          <w:noProof/>
          <w:color w:val="500050"/>
          <w:sz w:val="22"/>
          <w:szCs w:val="22"/>
          <w:highlight w:val="white"/>
        </w:rPr>
        <w:drawing>
          <wp:inline distT="114300" distB="114300" distL="114300" distR="114300" wp14:anchorId="4F49DEBD" wp14:editId="5FF2E528">
            <wp:extent cx="2899117" cy="111504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899117" cy="1115045"/>
                    </a:xfrm>
                    <a:prstGeom prst="rect">
                      <a:avLst/>
                    </a:prstGeom>
                    <a:ln/>
                  </pic:spPr>
                </pic:pic>
              </a:graphicData>
            </a:graphic>
          </wp:inline>
        </w:drawing>
      </w:r>
    </w:p>
    <w:p w14:paraId="7B60DD27" w14:textId="77777777" w:rsidR="00F04E2E" w:rsidRPr="00BD36A1" w:rsidRDefault="003B46EF">
      <w:pPr>
        <w:rPr>
          <w:rFonts w:ascii="Arial" w:eastAsia="Arial" w:hAnsi="Arial" w:cs="Arial"/>
          <w:color w:val="000000" w:themeColor="text1"/>
          <w:sz w:val="22"/>
          <w:szCs w:val="22"/>
          <w:highlight w:val="white"/>
        </w:rPr>
      </w:pPr>
      <w:r w:rsidRPr="00BD36A1">
        <w:rPr>
          <w:rFonts w:ascii="Arial" w:eastAsia="Arial" w:hAnsi="Arial" w:cs="Arial"/>
          <w:color w:val="000000" w:themeColor="text1"/>
          <w:sz w:val="22"/>
          <w:szCs w:val="22"/>
          <w:highlight w:val="white"/>
        </w:rPr>
        <w:t xml:space="preserve">This project is supported in part by an award from the National Endowment for the Arts. To find out more about how National Endowment for the Arts grants impact individuals and communities, visit </w:t>
      </w:r>
      <w:hyperlink r:id="rId21">
        <w:r w:rsidRPr="00BD36A1">
          <w:rPr>
            <w:rFonts w:ascii="Arial" w:eastAsia="Arial" w:hAnsi="Arial" w:cs="Arial"/>
            <w:color w:val="000000" w:themeColor="text1"/>
            <w:u w:val="single"/>
          </w:rPr>
          <w:t>www.arts.gov</w:t>
        </w:r>
      </w:hyperlink>
      <w:r w:rsidRPr="00BD36A1">
        <w:rPr>
          <w:rFonts w:ascii="Arial" w:eastAsia="Arial" w:hAnsi="Arial" w:cs="Arial"/>
          <w:color w:val="000000" w:themeColor="text1"/>
          <w:sz w:val="22"/>
          <w:szCs w:val="22"/>
          <w:highlight w:val="white"/>
        </w:rPr>
        <w:t>.</w:t>
      </w:r>
    </w:p>
    <w:p w14:paraId="4E111ADA" w14:textId="77777777" w:rsidR="00F04E2E" w:rsidRDefault="00F04E2E">
      <w:pPr>
        <w:rPr>
          <w:rFonts w:ascii="Arial" w:eastAsia="Arial" w:hAnsi="Arial" w:cs="Arial"/>
          <w:color w:val="500050"/>
          <w:sz w:val="22"/>
          <w:szCs w:val="22"/>
          <w:highlight w:val="white"/>
        </w:rPr>
      </w:pPr>
    </w:p>
    <w:p w14:paraId="013FF670" w14:textId="77777777" w:rsidR="00F04E2E" w:rsidRDefault="003B46EF">
      <w:pPr>
        <w:shd w:val="clear" w:color="auto" w:fill="FFFFFF"/>
        <w:rPr>
          <w:rFonts w:ascii="Arial" w:eastAsia="Arial" w:hAnsi="Arial" w:cs="Arial"/>
          <w:color w:val="222222"/>
          <w:sz w:val="23"/>
          <w:szCs w:val="23"/>
        </w:rPr>
      </w:pPr>
      <w:r>
        <w:rPr>
          <w:rFonts w:ascii="Arial" w:eastAsia="Arial" w:hAnsi="Arial" w:cs="Arial"/>
          <w:color w:val="222222"/>
          <w:sz w:val="23"/>
          <w:szCs w:val="23"/>
        </w:rPr>
        <w:t> </w:t>
      </w:r>
      <w:r>
        <w:rPr>
          <w:rFonts w:ascii="Arial" w:eastAsia="Arial" w:hAnsi="Arial" w:cs="Arial"/>
          <w:noProof/>
          <w:color w:val="262626"/>
          <w:sz w:val="22"/>
          <w:szCs w:val="22"/>
        </w:rPr>
        <w:drawing>
          <wp:inline distT="0" distB="0" distL="0" distR="0" wp14:anchorId="044E09F9" wp14:editId="40E15226">
            <wp:extent cx="1090293" cy="686675"/>
            <wp:effectExtent l="0" t="0" r="0" b="0"/>
            <wp:docPr id="11"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22"/>
                    <a:srcRect/>
                    <a:stretch>
                      <a:fillRect/>
                    </a:stretch>
                  </pic:blipFill>
                  <pic:spPr>
                    <a:xfrm>
                      <a:off x="0" y="0"/>
                      <a:ext cx="1090293" cy="686675"/>
                    </a:xfrm>
                    <a:prstGeom prst="rect">
                      <a:avLst/>
                    </a:prstGeom>
                    <a:ln/>
                  </pic:spPr>
                </pic:pic>
              </a:graphicData>
            </a:graphic>
          </wp:inline>
        </w:drawing>
      </w:r>
    </w:p>
    <w:p w14:paraId="0DDDE6FB" w14:textId="77777777" w:rsidR="00F04E2E" w:rsidRDefault="003B46EF">
      <w:pPr>
        <w:shd w:val="clear" w:color="auto" w:fill="FFFFFF"/>
        <w:rPr>
          <w:rFonts w:ascii="Arial" w:eastAsia="Arial" w:hAnsi="Arial" w:cs="Arial"/>
          <w:b/>
          <w:color w:val="201F1E"/>
          <w:sz w:val="22"/>
          <w:szCs w:val="22"/>
        </w:rPr>
      </w:pPr>
      <w:r>
        <w:rPr>
          <w:rFonts w:ascii="Arial" w:eastAsia="Arial" w:hAnsi="Arial" w:cs="Arial"/>
          <w:b/>
          <w:color w:val="262626"/>
          <w:sz w:val="22"/>
          <w:szCs w:val="22"/>
        </w:rPr>
        <w:t>SPIRE Credit Union</w:t>
      </w:r>
    </w:p>
    <w:p w14:paraId="14F2D8D2" w14:textId="77777777" w:rsidR="00F04E2E" w:rsidRDefault="00F04E2E">
      <w:pPr>
        <w:shd w:val="clear" w:color="auto" w:fill="FFFFFF"/>
        <w:rPr>
          <w:rFonts w:ascii="Arial" w:eastAsia="Arial" w:hAnsi="Arial" w:cs="Arial"/>
          <w:color w:val="262626"/>
          <w:sz w:val="22"/>
          <w:szCs w:val="22"/>
        </w:rPr>
      </w:pPr>
    </w:p>
    <w:p w14:paraId="4374A0A8" w14:textId="77777777" w:rsidR="00F04E2E" w:rsidRDefault="003B46EF">
      <w:pPr>
        <w:shd w:val="clear" w:color="auto" w:fill="FFFFFF"/>
        <w:rPr>
          <w:rFonts w:ascii="Arial" w:eastAsia="Arial" w:hAnsi="Arial" w:cs="Arial"/>
          <w:color w:val="262626"/>
          <w:sz w:val="22"/>
          <w:szCs w:val="22"/>
        </w:rPr>
      </w:pPr>
      <w:r>
        <w:rPr>
          <w:rFonts w:ascii="Arial" w:eastAsia="Arial" w:hAnsi="Arial" w:cs="Arial"/>
          <w:color w:val="262626"/>
          <w:sz w:val="22"/>
          <w:szCs w:val="22"/>
        </w:rPr>
        <w:t xml:space="preserve">SPIRE’s core purpose is to improve lives and help people realize their dreams.  Whether you are just starting out, own your own business, or ready to retire, SPIRE would love to be your financial partner in life. With SPIRE’s branch network throughout Minnesota, doing business with SPIRE is not only easy, it’s convenient. Federally insured by NCUA. </w:t>
      </w:r>
    </w:p>
    <w:p w14:paraId="6C441D3D" w14:textId="77777777" w:rsidR="00F04E2E" w:rsidRDefault="003B46EF">
      <w:pPr>
        <w:shd w:val="clear" w:color="auto" w:fill="FFFFFF"/>
        <w:rPr>
          <w:rFonts w:ascii="Arial" w:eastAsia="Arial" w:hAnsi="Arial" w:cs="Arial"/>
          <w:color w:val="500050"/>
          <w:sz w:val="22"/>
          <w:szCs w:val="22"/>
          <w:highlight w:val="white"/>
        </w:rPr>
      </w:pPr>
      <w:proofErr w:type="gramStart"/>
      <w:r>
        <w:rPr>
          <w:rFonts w:ascii="Arial" w:eastAsia="Arial" w:hAnsi="Arial" w:cs="Arial"/>
          <w:b/>
          <w:color w:val="262626"/>
          <w:sz w:val="22"/>
          <w:szCs w:val="22"/>
        </w:rPr>
        <w:t>myspire.com  •</w:t>
      </w:r>
      <w:proofErr w:type="gramEnd"/>
      <w:r>
        <w:rPr>
          <w:rFonts w:ascii="Arial" w:eastAsia="Arial" w:hAnsi="Arial" w:cs="Arial"/>
          <w:b/>
          <w:color w:val="262626"/>
          <w:sz w:val="22"/>
          <w:szCs w:val="22"/>
        </w:rPr>
        <w:t xml:space="preserve"> 651-215-3500</w:t>
      </w:r>
      <w:r>
        <w:rPr>
          <w:rFonts w:ascii="Arial" w:eastAsia="Arial" w:hAnsi="Arial" w:cs="Arial"/>
          <w:color w:val="262626"/>
          <w:sz w:val="22"/>
          <w:szCs w:val="22"/>
        </w:rPr>
        <w:t xml:space="preserve">. </w:t>
      </w:r>
    </w:p>
    <w:p w14:paraId="0C22AB58" w14:textId="77777777" w:rsidR="00F04E2E" w:rsidRDefault="00F04E2E"/>
    <w:p w14:paraId="2913FDF3" w14:textId="77777777" w:rsidR="00F04E2E" w:rsidRDefault="003B46EF">
      <w:pPr>
        <w:jc w:val="center"/>
        <w:rPr>
          <w:rFonts w:ascii="Times" w:eastAsia="Times" w:hAnsi="Times" w:cs="Times"/>
          <w:color w:val="000000"/>
        </w:rPr>
      </w:pPr>
      <w:r>
        <w:rPr>
          <w:rFonts w:ascii="Times" w:eastAsia="Times" w:hAnsi="Times" w:cs="Times"/>
          <w:color w:val="000000"/>
        </w:rPr>
        <w:t>-CJ-</w:t>
      </w:r>
    </w:p>
    <w:sectPr w:rsidR="00F04E2E">
      <w:footerReference w:type="even"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F6D6" w14:textId="77777777" w:rsidR="00A4372E" w:rsidRDefault="00A4372E" w:rsidP="004C11E7">
      <w:r>
        <w:separator/>
      </w:r>
    </w:p>
  </w:endnote>
  <w:endnote w:type="continuationSeparator" w:id="0">
    <w:p w14:paraId="035E2E5F" w14:textId="77777777" w:rsidR="00A4372E" w:rsidRDefault="00A4372E" w:rsidP="004C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139"/>
      <w:docPartObj>
        <w:docPartGallery w:val="Page Numbers (Bottom of Page)"/>
        <w:docPartUnique/>
      </w:docPartObj>
    </w:sdtPr>
    <w:sdtContent>
      <w:p w14:paraId="6B8F2CAE" w14:textId="3CC76CB5" w:rsidR="004C11E7" w:rsidRDefault="004C11E7" w:rsidP="009E5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858B0" w14:textId="77777777" w:rsidR="004C11E7" w:rsidRDefault="004C11E7" w:rsidP="004C1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964573"/>
      <w:docPartObj>
        <w:docPartGallery w:val="Page Numbers (Bottom of Page)"/>
        <w:docPartUnique/>
      </w:docPartObj>
    </w:sdtPr>
    <w:sdtContent>
      <w:p w14:paraId="0A2E9B17" w14:textId="6519E41E" w:rsidR="004C11E7" w:rsidRDefault="004C11E7" w:rsidP="009E5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03499" w14:textId="77777777" w:rsidR="004C11E7" w:rsidRDefault="004C11E7" w:rsidP="004C1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8B8B" w14:textId="77777777" w:rsidR="00A4372E" w:rsidRDefault="00A4372E" w:rsidP="004C11E7">
      <w:r>
        <w:separator/>
      </w:r>
    </w:p>
  </w:footnote>
  <w:footnote w:type="continuationSeparator" w:id="0">
    <w:p w14:paraId="7F639CEA" w14:textId="77777777" w:rsidR="00A4372E" w:rsidRDefault="00A4372E" w:rsidP="004C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2E"/>
    <w:rsid w:val="000D5DC8"/>
    <w:rsid w:val="000F0838"/>
    <w:rsid w:val="00117183"/>
    <w:rsid w:val="001A4AD8"/>
    <w:rsid w:val="00223163"/>
    <w:rsid w:val="00225960"/>
    <w:rsid w:val="00232D94"/>
    <w:rsid w:val="00241C6A"/>
    <w:rsid w:val="00264DF0"/>
    <w:rsid w:val="00291119"/>
    <w:rsid w:val="002B5422"/>
    <w:rsid w:val="002B6A3E"/>
    <w:rsid w:val="002E6106"/>
    <w:rsid w:val="002F73D1"/>
    <w:rsid w:val="00306200"/>
    <w:rsid w:val="003443C5"/>
    <w:rsid w:val="0036283D"/>
    <w:rsid w:val="0037711C"/>
    <w:rsid w:val="0037777B"/>
    <w:rsid w:val="003916EB"/>
    <w:rsid w:val="0039548D"/>
    <w:rsid w:val="003B46EF"/>
    <w:rsid w:val="003B651A"/>
    <w:rsid w:val="003F49D7"/>
    <w:rsid w:val="004C11E7"/>
    <w:rsid w:val="004E07BF"/>
    <w:rsid w:val="00503F52"/>
    <w:rsid w:val="00537399"/>
    <w:rsid w:val="00582A28"/>
    <w:rsid w:val="005E0E7E"/>
    <w:rsid w:val="00627B32"/>
    <w:rsid w:val="006B020A"/>
    <w:rsid w:val="006D1343"/>
    <w:rsid w:val="006E3075"/>
    <w:rsid w:val="007039B8"/>
    <w:rsid w:val="007341C1"/>
    <w:rsid w:val="007A72F2"/>
    <w:rsid w:val="007B4AD7"/>
    <w:rsid w:val="007C7276"/>
    <w:rsid w:val="008413B7"/>
    <w:rsid w:val="008970DC"/>
    <w:rsid w:val="008E6704"/>
    <w:rsid w:val="00907B31"/>
    <w:rsid w:val="00911F4D"/>
    <w:rsid w:val="009463FF"/>
    <w:rsid w:val="009A1884"/>
    <w:rsid w:val="009B629B"/>
    <w:rsid w:val="009C4A79"/>
    <w:rsid w:val="009E2B84"/>
    <w:rsid w:val="00A4372E"/>
    <w:rsid w:val="00B2492D"/>
    <w:rsid w:val="00B47FDE"/>
    <w:rsid w:val="00B53C76"/>
    <w:rsid w:val="00B57DA6"/>
    <w:rsid w:val="00BD36A1"/>
    <w:rsid w:val="00C02E9B"/>
    <w:rsid w:val="00C27E64"/>
    <w:rsid w:val="00C678F0"/>
    <w:rsid w:val="00CF2A2B"/>
    <w:rsid w:val="00D50469"/>
    <w:rsid w:val="00DA196F"/>
    <w:rsid w:val="00DB61CA"/>
    <w:rsid w:val="00DE6957"/>
    <w:rsid w:val="00DF4AA3"/>
    <w:rsid w:val="00E129E8"/>
    <w:rsid w:val="00E27CE3"/>
    <w:rsid w:val="00E40685"/>
    <w:rsid w:val="00E55DC0"/>
    <w:rsid w:val="00EF2838"/>
    <w:rsid w:val="00F04E2E"/>
    <w:rsid w:val="00FA00B2"/>
    <w:rsid w:val="00FB6DEE"/>
    <w:rsid w:val="00FE4651"/>
    <w:rsid w:val="00FE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2414"/>
  <w15:docId w15:val="{DFE81F40-C705-0548-A5C1-D854C609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74D51"/>
    <w:rPr>
      <w:color w:val="0563C1" w:themeColor="hyperlink"/>
      <w:u w:val="single"/>
    </w:rPr>
  </w:style>
  <w:style w:type="character" w:styleId="UnresolvedMention">
    <w:name w:val="Unresolved Mention"/>
    <w:basedOn w:val="DefaultParagraphFont"/>
    <w:uiPriority w:val="99"/>
    <w:rsid w:val="00774D51"/>
    <w:rPr>
      <w:color w:val="605E5C"/>
      <w:shd w:val="clear" w:color="auto" w:fill="E1DFDD"/>
    </w:rPr>
  </w:style>
  <w:style w:type="character" w:styleId="FollowedHyperlink">
    <w:name w:val="FollowedHyperlink"/>
    <w:basedOn w:val="DefaultParagraphFont"/>
    <w:uiPriority w:val="99"/>
    <w:semiHidden/>
    <w:unhideWhenUsed/>
    <w:rsid w:val="00436330"/>
    <w:rPr>
      <w:color w:val="954F72" w:themeColor="followedHyperlink"/>
      <w:u w:val="single"/>
    </w:rPr>
  </w:style>
  <w:style w:type="paragraph" w:styleId="NormalWeb">
    <w:name w:val="Normal (Web)"/>
    <w:basedOn w:val="Normal"/>
    <w:uiPriority w:val="99"/>
    <w:unhideWhenUsed/>
    <w:rsid w:val="00493D1A"/>
    <w:pPr>
      <w:spacing w:before="100" w:beforeAutospacing="1" w:after="100" w:afterAutospacing="1"/>
    </w:pPr>
  </w:style>
  <w:style w:type="character" w:styleId="Strong">
    <w:name w:val="Strong"/>
    <w:basedOn w:val="DefaultParagraphFont"/>
    <w:uiPriority w:val="22"/>
    <w:qFormat/>
    <w:rsid w:val="0054202F"/>
    <w:rPr>
      <w:b/>
      <w:bCs/>
    </w:rPr>
  </w:style>
  <w:style w:type="table" w:styleId="TableGrid">
    <w:name w:val="Table Grid"/>
    <w:basedOn w:val="TableNormal"/>
    <w:uiPriority w:val="59"/>
    <w:rsid w:val="00091A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693B"/>
    <w:rPr>
      <w:sz w:val="16"/>
      <w:szCs w:val="16"/>
    </w:rPr>
  </w:style>
  <w:style w:type="paragraph" w:styleId="CommentText">
    <w:name w:val="annotation text"/>
    <w:basedOn w:val="Normal"/>
    <w:link w:val="CommentTextChar"/>
    <w:uiPriority w:val="99"/>
    <w:semiHidden/>
    <w:unhideWhenUsed/>
    <w:rsid w:val="0073693B"/>
    <w:rPr>
      <w:sz w:val="20"/>
      <w:szCs w:val="20"/>
    </w:rPr>
  </w:style>
  <w:style w:type="character" w:customStyle="1" w:styleId="CommentTextChar">
    <w:name w:val="Comment Text Char"/>
    <w:basedOn w:val="DefaultParagraphFont"/>
    <w:link w:val="CommentText"/>
    <w:uiPriority w:val="99"/>
    <w:semiHidden/>
    <w:rsid w:val="007369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93B"/>
    <w:rPr>
      <w:b/>
      <w:bCs/>
    </w:rPr>
  </w:style>
  <w:style w:type="character" w:customStyle="1" w:styleId="CommentSubjectChar">
    <w:name w:val="Comment Subject Char"/>
    <w:basedOn w:val="CommentTextChar"/>
    <w:link w:val="CommentSubject"/>
    <w:uiPriority w:val="99"/>
    <w:semiHidden/>
    <w:rsid w:val="0073693B"/>
    <w:rPr>
      <w:rFonts w:ascii="Times New Roman" w:eastAsia="Times New Roman" w:hAnsi="Times New Roman" w:cs="Times New Roman"/>
      <w:b/>
      <w:bCs/>
      <w:sz w:val="20"/>
      <w:szCs w:val="20"/>
    </w:rPr>
  </w:style>
  <w:style w:type="paragraph" w:styleId="NoSpacing">
    <w:name w:val="No Spacing"/>
    <w:basedOn w:val="Normal"/>
    <w:uiPriority w:val="1"/>
    <w:qFormat/>
    <w:rsid w:val="004B2565"/>
    <w:rPr>
      <w:rFonts w:ascii="Calibri" w:eastAsiaTheme="minorHAns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Footer">
    <w:name w:val="footer"/>
    <w:basedOn w:val="Normal"/>
    <w:link w:val="FooterChar"/>
    <w:uiPriority w:val="99"/>
    <w:unhideWhenUsed/>
    <w:rsid w:val="004C11E7"/>
    <w:pPr>
      <w:tabs>
        <w:tab w:val="center" w:pos="4680"/>
        <w:tab w:val="right" w:pos="9360"/>
      </w:tabs>
    </w:pPr>
  </w:style>
  <w:style w:type="character" w:customStyle="1" w:styleId="FooterChar">
    <w:name w:val="Footer Char"/>
    <w:basedOn w:val="DefaultParagraphFont"/>
    <w:link w:val="Footer"/>
    <w:uiPriority w:val="99"/>
    <w:rsid w:val="004C11E7"/>
  </w:style>
  <w:style w:type="character" w:styleId="PageNumber">
    <w:name w:val="page number"/>
    <w:basedOn w:val="DefaultParagraphFont"/>
    <w:uiPriority w:val="99"/>
    <w:semiHidden/>
    <w:unhideWhenUsed/>
    <w:rsid w:val="004C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6269">
      <w:bodyDiv w:val="1"/>
      <w:marLeft w:val="0"/>
      <w:marRight w:val="0"/>
      <w:marTop w:val="0"/>
      <w:marBottom w:val="0"/>
      <w:divBdr>
        <w:top w:val="none" w:sz="0" w:space="0" w:color="auto"/>
        <w:left w:val="none" w:sz="0" w:space="0" w:color="auto"/>
        <w:bottom w:val="none" w:sz="0" w:space="0" w:color="auto"/>
        <w:right w:val="none" w:sz="0" w:space="0" w:color="auto"/>
      </w:divBdr>
      <w:divsChild>
        <w:div w:id="234634560">
          <w:marLeft w:val="0"/>
          <w:marRight w:val="0"/>
          <w:marTop w:val="0"/>
          <w:marBottom w:val="0"/>
          <w:divBdr>
            <w:top w:val="none" w:sz="0" w:space="0" w:color="auto"/>
            <w:left w:val="none" w:sz="0" w:space="0" w:color="auto"/>
            <w:bottom w:val="none" w:sz="0" w:space="0" w:color="auto"/>
            <w:right w:val="none" w:sz="0" w:space="0" w:color="auto"/>
          </w:divBdr>
          <w:divsChild>
            <w:div w:id="1197159011">
              <w:marLeft w:val="0"/>
              <w:marRight w:val="0"/>
              <w:marTop w:val="0"/>
              <w:marBottom w:val="0"/>
              <w:divBdr>
                <w:top w:val="none" w:sz="0" w:space="0" w:color="auto"/>
                <w:left w:val="none" w:sz="0" w:space="0" w:color="auto"/>
                <w:bottom w:val="none" w:sz="0" w:space="0" w:color="auto"/>
                <w:right w:val="none" w:sz="0" w:space="0" w:color="auto"/>
              </w:divBdr>
              <w:divsChild>
                <w:div w:id="1888375769">
                  <w:marLeft w:val="0"/>
                  <w:marRight w:val="0"/>
                  <w:marTop w:val="0"/>
                  <w:marBottom w:val="0"/>
                  <w:divBdr>
                    <w:top w:val="none" w:sz="0" w:space="0" w:color="auto"/>
                    <w:left w:val="none" w:sz="0" w:space="0" w:color="auto"/>
                    <w:bottom w:val="none" w:sz="0" w:space="0" w:color="auto"/>
                    <w:right w:val="none" w:sz="0" w:space="0" w:color="auto"/>
                  </w:divBdr>
                  <w:divsChild>
                    <w:div w:id="1396125745">
                      <w:marLeft w:val="0"/>
                      <w:marRight w:val="0"/>
                      <w:marTop w:val="0"/>
                      <w:marBottom w:val="525"/>
                      <w:divBdr>
                        <w:top w:val="none" w:sz="0" w:space="0" w:color="auto"/>
                        <w:left w:val="none" w:sz="0" w:space="0" w:color="auto"/>
                        <w:bottom w:val="none" w:sz="0" w:space="0" w:color="auto"/>
                        <w:right w:val="none" w:sz="0" w:space="0" w:color="auto"/>
                      </w:divBdr>
                      <w:divsChild>
                        <w:div w:id="1230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6819">
          <w:marLeft w:val="0"/>
          <w:marRight w:val="0"/>
          <w:marTop w:val="0"/>
          <w:marBottom w:val="0"/>
          <w:divBdr>
            <w:top w:val="none" w:sz="0" w:space="0" w:color="auto"/>
            <w:left w:val="none" w:sz="0" w:space="0" w:color="auto"/>
            <w:bottom w:val="none" w:sz="0" w:space="0" w:color="auto"/>
            <w:right w:val="none" w:sz="0" w:space="0" w:color="auto"/>
          </w:divBdr>
          <w:divsChild>
            <w:div w:id="1655912147">
              <w:marLeft w:val="0"/>
              <w:marRight w:val="0"/>
              <w:marTop w:val="0"/>
              <w:marBottom w:val="0"/>
              <w:divBdr>
                <w:top w:val="none" w:sz="0" w:space="0" w:color="auto"/>
                <w:left w:val="none" w:sz="0" w:space="0" w:color="auto"/>
                <w:bottom w:val="none" w:sz="0" w:space="0" w:color="auto"/>
                <w:right w:val="none" w:sz="0" w:space="0" w:color="auto"/>
              </w:divBdr>
              <w:divsChild>
                <w:div w:id="935291400">
                  <w:marLeft w:val="0"/>
                  <w:marRight w:val="0"/>
                  <w:marTop w:val="0"/>
                  <w:marBottom w:val="0"/>
                  <w:divBdr>
                    <w:top w:val="none" w:sz="0" w:space="0" w:color="auto"/>
                    <w:left w:val="none" w:sz="0" w:space="0" w:color="auto"/>
                    <w:bottom w:val="none" w:sz="0" w:space="0" w:color="auto"/>
                    <w:right w:val="none" w:sz="0" w:space="0" w:color="auto"/>
                  </w:divBdr>
                  <w:divsChild>
                    <w:div w:id="813832051">
                      <w:marLeft w:val="0"/>
                      <w:marRight w:val="0"/>
                      <w:marTop w:val="0"/>
                      <w:marBottom w:val="525"/>
                      <w:divBdr>
                        <w:top w:val="none" w:sz="0" w:space="0" w:color="auto"/>
                        <w:left w:val="none" w:sz="0" w:space="0" w:color="auto"/>
                        <w:bottom w:val="none" w:sz="0" w:space="0" w:color="auto"/>
                        <w:right w:val="none" w:sz="0" w:space="0" w:color="auto"/>
                      </w:divBdr>
                      <w:divsChild>
                        <w:div w:id="1750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388">
          <w:marLeft w:val="0"/>
          <w:marRight w:val="0"/>
          <w:marTop w:val="0"/>
          <w:marBottom w:val="0"/>
          <w:divBdr>
            <w:top w:val="none" w:sz="0" w:space="0" w:color="auto"/>
            <w:left w:val="none" w:sz="0" w:space="0" w:color="auto"/>
            <w:bottom w:val="none" w:sz="0" w:space="0" w:color="auto"/>
            <w:right w:val="none" w:sz="0" w:space="0" w:color="auto"/>
          </w:divBdr>
          <w:divsChild>
            <w:div w:id="1980189091">
              <w:marLeft w:val="0"/>
              <w:marRight w:val="0"/>
              <w:marTop w:val="0"/>
              <w:marBottom w:val="0"/>
              <w:divBdr>
                <w:top w:val="none" w:sz="0" w:space="0" w:color="auto"/>
                <w:left w:val="none" w:sz="0" w:space="0" w:color="auto"/>
                <w:bottom w:val="none" w:sz="0" w:space="0" w:color="auto"/>
                <w:right w:val="none" w:sz="0" w:space="0" w:color="auto"/>
              </w:divBdr>
              <w:divsChild>
                <w:div w:id="1066226006">
                  <w:marLeft w:val="0"/>
                  <w:marRight w:val="0"/>
                  <w:marTop w:val="0"/>
                  <w:marBottom w:val="0"/>
                  <w:divBdr>
                    <w:top w:val="none" w:sz="0" w:space="0" w:color="auto"/>
                    <w:left w:val="none" w:sz="0" w:space="0" w:color="auto"/>
                    <w:bottom w:val="none" w:sz="0" w:space="0" w:color="auto"/>
                    <w:right w:val="none" w:sz="0" w:space="0" w:color="auto"/>
                  </w:divBdr>
                  <w:divsChild>
                    <w:div w:id="1174612082">
                      <w:marLeft w:val="0"/>
                      <w:marRight w:val="0"/>
                      <w:marTop w:val="0"/>
                      <w:marBottom w:val="525"/>
                      <w:divBdr>
                        <w:top w:val="none" w:sz="0" w:space="0" w:color="auto"/>
                        <w:left w:val="none" w:sz="0" w:space="0" w:color="auto"/>
                        <w:bottom w:val="none" w:sz="0" w:space="0" w:color="auto"/>
                        <w:right w:val="none" w:sz="0" w:space="0" w:color="auto"/>
                      </w:divBdr>
                      <w:divsChild>
                        <w:div w:id="5461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ircusjuventas.showare.com" TargetMode="External"/><Relationship Id="rId18" Type="http://schemas.openxmlformats.org/officeDocument/2006/relationships/hyperlink" Target="https://urldefense.proofpoint.com/v2/url?u=http-3A__www.tria.com&amp;d=DwMFAg&amp;c=euGZstcaTDllvimEN8b7jXrwqOf-v5A_CdpgnVfiiMM&amp;r=NnDO4Kpdvz4YznDvpMGFv3PZYpH_VCpIem46B4EnSEQ&amp;m=06XPxwLQBw9UJ0HTqzV6RtcmBUTiDfx51ju5BiE7ffc&amp;s=Dj09trCtK4KFltxVn8e5R8Epem5R9Ls_NKT8J8XnPsQ&am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proofpoint.com/v2/url?u=http-3A__www.arts.gov&amp;d=DwMGaQ&amp;c=euGZstcaTDllvimEN8b7jXrwqOf-v5A_CdpgnVfiiMM&amp;r=xJ3dQT0mMrgDXCMbdNB37wSQ0p1-4_wE5lrkmg27yBc&amp;m=cSllJzCFG53kBkALm_G6lfVXiOPELRmFnHKiwVPFKAw&amp;s=rLEaanP0jSMI8l8563HRZ4DILboQqTiEpRfaE8abQDs&amp;e=" TargetMode="External"/><Relationship Id="rId7" Type="http://schemas.openxmlformats.org/officeDocument/2006/relationships/image" Target="media/image1.jpeg"/><Relationship Id="rId12" Type="http://schemas.openxmlformats.org/officeDocument/2006/relationships/hyperlink" Target="https://christopherlutter.com/circus-juventas/" TargetMode="External"/><Relationship Id="rId17" Type="http://schemas.openxmlformats.org/officeDocument/2006/relationships/hyperlink" Target="https://urldefense.proofpoint.com/v2/url?u=http-3A__www.healthpartners.com&amp;d=DwMFAg&amp;c=euGZstcaTDllvimEN8b7jXrwqOf-v5A_CdpgnVfiiMM&amp;r=NnDO4Kpdvz4YznDvpMGFv3PZYpH_VCpIem46B4EnSEQ&amp;m=06XPxwLQBw9UJ0HTqzV6RtcmBUTiDfx51ju5BiE7ffc&amp;s=feBya0MkxDK_ez1GlX9SZweloRURLXPLG_iiyNz-uN4&amp;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rcusjuventas.showare.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ircusjuventas.or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Carolyn@cwcommunications.info" TargetMode="External"/><Relationship Id="rId14" Type="http://schemas.openxmlformats.org/officeDocument/2006/relationships/hyperlink" Target="https://circusjuventas.org/summer-show-2023/"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5y2Zrbht+FIX7vVlaUE0gN+ig==">AMUW2mXyG/N/j9tKglEvUJPpjTF1xTO3pN4wvlCtzURrq648fNPfnhoQWWx4r5to9QguPwo2T9ECOoMkdA9ToLNHGXe5KnZTW5Z9hWsoY8Z09R6F1XGJ8lk=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Ritt</dc:creator>
  <cp:lastModifiedBy>Carolyn Will</cp:lastModifiedBy>
  <cp:revision>2</cp:revision>
  <cp:lastPrinted>2023-05-25T23:20:00Z</cp:lastPrinted>
  <dcterms:created xsi:type="dcterms:W3CDTF">2023-06-22T22:39:00Z</dcterms:created>
  <dcterms:modified xsi:type="dcterms:W3CDTF">2023-06-22T22:39:00Z</dcterms:modified>
</cp:coreProperties>
</file>